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FC2" w:rsidRPr="005C2FC2" w:rsidRDefault="005C2FC2" w:rsidP="005C2FC2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5C2FC2">
        <w:rPr>
          <w:rFonts w:ascii="Times New Roman" w:hAnsi="Times New Roman" w:cs="Times New Roman"/>
          <w:b/>
          <w:sz w:val="40"/>
          <w:szCs w:val="40"/>
        </w:rPr>
        <w:t>ПАМЯТКА</w:t>
      </w:r>
    </w:p>
    <w:p w:rsidR="005C2FC2" w:rsidRPr="005C2FC2" w:rsidRDefault="005C2FC2" w:rsidP="005C2FC2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  <w:r w:rsidRPr="005C2FC2">
        <w:rPr>
          <w:rFonts w:ascii="Times New Roman" w:hAnsi="Times New Roman" w:cs="Times New Roman"/>
          <w:b/>
          <w:sz w:val="40"/>
          <w:szCs w:val="40"/>
        </w:rPr>
        <w:t>об ответственности за распространение материалов экстремистского характера</w:t>
      </w:r>
    </w:p>
    <w:p w:rsidR="005C2FC2" w:rsidRDefault="005C2FC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C2FC2" w:rsidRDefault="005C2FC2" w:rsidP="005C2FC2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Административная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ответственност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: </w:t>
      </w:r>
      <w:r w:rsidRPr="005C2FC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Кодекс Российской Федерации об административных правонарушениях" от 30.12.2001 N 195-ФЗ</w:t>
      </w:r>
    </w:p>
    <w:p w:rsidR="005C2FC2" w:rsidRPr="005C2FC2" w:rsidRDefault="005C2FC2" w:rsidP="005C2FC2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C2FC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(ред. от 28.12.2016)</w:t>
      </w:r>
    </w:p>
    <w:p w:rsidR="005C2FC2" w:rsidRDefault="005C2FC2" w:rsidP="005C2FC2">
      <w:pPr>
        <w:spacing w:after="1" w:line="220" w:lineRule="atLeast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C2FC2" w:rsidRPr="005C2FC2" w:rsidRDefault="005C2FC2" w:rsidP="005C2FC2">
      <w:pPr>
        <w:spacing w:after="1" w:line="220" w:lineRule="atLeast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C2FC2">
        <w:rPr>
          <w:rFonts w:ascii="Times New Roman" w:hAnsi="Times New Roman" w:cs="Times New Roman"/>
          <w:b/>
          <w:sz w:val="28"/>
          <w:szCs w:val="28"/>
        </w:rPr>
        <w:t>Статья 20.3. Пропаганда либо публичное демонстрирование нацистской атрибутики или символики, либо атрибутики или символики экстремистских организаций, либо иных атрибутики или символики, пропаганда либо публичное демонстрирование которых запрещены федеральными законами</w:t>
      </w:r>
    </w:p>
    <w:p w:rsidR="005C2FC2" w:rsidRPr="005C2FC2" w:rsidRDefault="005C2FC2" w:rsidP="005C2FC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2FC2">
        <w:rPr>
          <w:rFonts w:ascii="Times New Roman" w:hAnsi="Times New Roman" w:cs="Times New Roman"/>
          <w:sz w:val="28"/>
          <w:szCs w:val="28"/>
        </w:rPr>
        <w:t xml:space="preserve">1. Пропаганда либо публичное демонстрирование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либо иных атрибутики или символики, пропаганда либо публичное демонстрирование которых запрещены федеральными </w:t>
      </w:r>
      <w:hyperlink r:id="rId4" w:history="1">
        <w:r w:rsidRPr="005C2FC2">
          <w:rPr>
            <w:rFonts w:ascii="Times New Roman" w:hAnsi="Times New Roman" w:cs="Times New Roman"/>
            <w:sz w:val="28"/>
            <w:szCs w:val="28"/>
          </w:rPr>
          <w:t>законами</w:t>
        </w:r>
      </w:hyperlink>
      <w:r w:rsidRPr="005C2FC2">
        <w:rPr>
          <w:rFonts w:ascii="Times New Roman" w:hAnsi="Times New Roman" w:cs="Times New Roman"/>
          <w:sz w:val="28"/>
          <w:szCs w:val="28"/>
        </w:rPr>
        <w:t>, -</w:t>
      </w:r>
    </w:p>
    <w:p w:rsidR="005C2FC2" w:rsidRPr="005C2FC2" w:rsidRDefault="005C2FC2" w:rsidP="005C2FC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2FC2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правонарушения; на должностных лиц - от одной тысячи до четырех тысяч рублей с конфискацией предмета административного правонарушения; на юридических лиц - от десяти тысяч до пятидесяти тысяч рублей с конфискацией предмета административного правонарушения.</w:t>
      </w:r>
    </w:p>
    <w:p w:rsidR="005C2FC2" w:rsidRPr="005C2FC2" w:rsidRDefault="005C2FC2" w:rsidP="005C2FC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2FC2">
        <w:rPr>
          <w:rFonts w:ascii="Times New Roman" w:hAnsi="Times New Roman" w:cs="Times New Roman"/>
          <w:sz w:val="28"/>
          <w:szCs w:val="28"/>
        </w:rPr>
        <w:t>2. Изготовление или сбыт в целях пропаганды либо приобретение в целях сбыта или пропаганды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либо иных атрибутики или символики, пропаганда либо публичное демонстрирование которых запрещены федеральными законами, -</w:t>
      </w:r>
    </w:p>
    <w:p w:rsidR="005C2FC2" w:rsidRPr="005C2FC2" w:rsidRDefault="005C2FC2" w:rsidP="005C2FC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2FC2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правонарушения; на должностных лиц - от двух тысяч до пяти тысяч рублей с конфискацией предмета административного правонарушения; на юридических лиц - от двадцати тысяч до ста тысяч рублей с конфискацией предмета административного правонарушения.</w:t>
      </w:r>
    </w:p>
    <w:p w:rsidR="005C2FC2" w:rsidRDefault="005C2FC2" w:rsidP="005C2FC2">
      <w:pPr>
        <w:spacing w:after="1" w:line="220" w:lineRule="atLeast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C2FC2" w:rsidRPr="005C2FC2" w:rsidRDefault="005C2FC2" w:rsidP="005C2FC2">
      <w:pPr>
        <w:spacing w:after="1" w:line="220" w:lineRule="atLeast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C2FC2">
        <w:rPr>
          <w:rFonts w:ascii="Times New Roman" w:hAnsi="Times New Roman" w:cs="Times New Roman"/>
          <w:b/>
          <w:sz w:val="28"/>
          <w:szCs w:val="28"/>
        </w:rPr>
        <w:t>Статья 20.29. Производство и распространение экстремистских материалов</w:t>
      </w:r>
    </w:p>
    <w:p w:rsidR="005C2FC2" w:rsidRPr="005C2FC2" w:rsidRDefault="005C2FC2" w:rsidP="005C2FC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2FC2">
        <w:rPr>
          <w:rFonts w:ascii="Times New Roman" w:hAnsi="Times New Roman" w:cs="Times New Roman"/>
          <w:sz w:val="28"/>
          <w:szCs w:val="28"/>
        </w:rPr>
        <w:t xml:space="preserve">Массовое </w:t>
      </w:r>
      <w:hyperlink r:id="rId5" w:history="1">
        <w:r w:rsidRPr="005C2FC2">
          <w:rPr>
            <w:rFonts w:ascii="Times New Roman" w:hAnsi="Times New Roman" w:cs="Times New Roman"/>
            <w:sz w:val="28"/>
            <w:szCs w:val="28"/>
          </w:rPr>
          <w:t>распространение</w:t>
        </w:r>
      </w:hyperlink>
      <w:r w:rsidRPr="005C2FC2">
        <w:rPr>
          <w:rFonts w:ascii="Times New Roman" w:hAnsi="Times New Roman" w:cs="Times New Roman"/>
          <w:sz w:val="28"/>
          <w:szCs w:val="28"/>
        </w:rPr>
        <w:t xml:space="preserve"> экстремистских материалов, включенных в опубликованный федеральный список экстремистских материалов, а равно их производство либо хранение в целях массового распространения -</w:t>
      </w:r>
    </w:p>
    <w:p w:rsidR="005C2FC2" w:rsidRPr="005C2FC2" w:rsidRDefault="005C2FC2" w:rsidP="005C2FC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2FC2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оборудования, использованного для их производства; на должностных лиц - от двух тысяч до пяти тысяч рублей с конфискацией указанных материалов и оборудования, использованного для их производства; на юридических лиц -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оборудования, использованного для их производства.</w:t>
      </w:r>
    </w:p>
    <w:p w:rsidR="005C2FC2" w:rsidRDefault="005C2FC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C2FC2" w:rsidRPr="005C2FC2" w:rsidRDefault="005C2FC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C2FC2" w:rsidRPr="005C2FC2" w:rsidRDefault="005C2FC2" w:rsidP="005C2FC2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C2FC2">
        <w:rPr>
          <w:rFonts w:ascii="Times New Roman" w:hAnsi="Times New Roman" w:cs="Times New Roman"/>
          <w:b/>
          <w:i/>
          <w:sz w:val="28"/>
          <w:szCs w:val="28"/>
          <w:u w:val="single"/>
        </w:rPr>
        <w:t>Уголовная ответственность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: </w:t>
      </w:r>
      <w:r w:rsidRPr="005C2FC2">
        <w:rPr>
          <w:rFonts w:ascii="Times New Roman" w:hAnsi="Times New Roman" w:cs="Times New Roman"/>
          <w:b/>
          <w:i/>
          <w:sz w:val="28"/>
          <w:szCs w:val="28"/>
          <w:u w:val="single"/>
        </w:rPr>
        <w:t>гл. 29, "Уголовный кодекс Российской Федерации" от 13.06.1996 N 63-ФЗ (ред. от 19.12.2016)</w:t>
      </w:r>
    </w:p>
    <w:p w:rsidR="005C2FC2" w:rsidRPr="005C2FC2" w:rsidRDefault="005C2FC2" w:rsidP="005C2FC2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C2FC2" w:rsidRPr="005C2FC2" w:rsidRDefault="005C2FC2" w:rsidP="005C2FC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C2FC2">
        <w:rPr>
          <w:rFonts w:ascii="Times New Roman" w:hAnsi="Times New Roman" w:cs="Times New Roman"/>
          <w:b/>
          <w:sz w:val="28"/>
          <w:szCs w:val="28"/>
        </w:rPr>
        <w:t>Статья 282. Возбуждение ненависти либо вражды, а равно унижение человеческого достоинства</w:t>
      </w:r>
    </w:p>
    <w:p w:rsidR="005C2FC2" w:rsidRPr="005C2FC2" w:rsidRDefault="005C2FC2" w:rsidP="005C2F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2FC2">
        <w:rPr>
          <w:rFonts w:ascii="Times New Roman" w:hAnsi="Times New Roman" w:cs="Times New Roman"/>
          <w:sz w:val="28"/>
          <w:szCs w:val="28"/>
        </w:rPr>
        <w:t xml:space="preserve">1. </w:t>
      </w:r>
      <w:hyperlink r:id="rId6" w:history="1">
        <w:r w:rsidRPr="005C2FC2">
          <w:rPr>
            <w:rFonts w:ascii="Times New Roman" w:hAnsi="Times New Roman" w:cs="Times New Roman"/>
            <w:sz w:val="28"/>
            <w:szCs w:val="28"/>
          </w:rPr>
          <w:t>Действия</w:t>
        </w:r>
      </w:hyperlink>
      <w:r w:rsidRPr="005C2FC2">
        <w:rPr>
          <w:rFonts w:ascii="Times New Roman" w:hAnsi="Times New Roman" w:cs="Times New Roman"/>
          <w:sz w:val="28"/>
          <w:szCs w:val="28"/>
        </w:rPr>
        <w:t xml:space="preserve">, направленные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совершенные публично или с использованием средств массовой информации либо информационно-телекоммуникационных сетей, в том числе сети "Интернет", </w:t>
      </w:r>
    </w:p>
    <w:p w:rsidR="005C2FC2" w:rsidRPr="005C2FC2" w:rsidRDefault="005C2F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C2FC2">
        <w:rPr>
          <w:rFonts w:ascii="Times New Roman" w:hAnsi="Times New Roman" w:cs="Times New Roman"/>
          <w:sz w:val="28"/>
          <w:szCs w:val="28"/>
        </w:rPr>
        <w:t xml:space="preserve">наказываются штрафом в размере от трехсот тысяч до пятисот тысяч рублей или в размере заработной платы или </w:t>
      </w:r>
      <w:proofErr w:type="gramStart"/>
      <w:r w:rsidRPr="005C2FC2">
        <w:rPr>
          <w:rFonts w:ascii="Times New Roman" w:hAnsi="Times New Roman" w:cs="Times New Roman"/>
          <w:sz w:val="28"/>
          <w:szCs w:val="28"/>
        </w:rPr>
        <w:t>иного дохода</w:t>
      </w:r>
      <w:proofErr w:type="gramEnd"/>
      <w:r w:rsidRPr="005C2FC2">
        <w:rPr>
          <w:rFonts w:ascii="Times New Roman" w:hAnsi="Times New Roman" w:cs="Times New Roman"/>
          <w:sz w:val="28"/>
          <w:szCs w:val="28"/>
        </w:rPr>
        <w:t xml:space="preserve"> осужденного за период от двух до трех лет,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лет, либо лишением свободы на срок от двух до пяти лет.</w:t>
      </w:r>
    </w:p>
    <w:p w:rsidR="005C2FC2" w:rsidRPr="005C2FC2" w:rsidRDefault="005C2F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2FC2">
        <w:rPr>
          <w:rFonts w:ascii="Times New Roman" w:hAnsi="Times New Roman" w:cs="Times New Roman"/>
          <w:sz w:val="28"/>
          <w:szCs w:val="28"/>
        </w:rPr>
        <w:t>2. Те же деяния, совершенные:</w:t>
      </w:r>
    </w:p>
    <w:p w:rsidR="005C2FC2" w:rsidRPr="005C2FC2" w:rsidRDefault="005C2F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2FC2">
        <w:rPr>
          <w:rFonts w:ascii="Times New Roman" w:hAnsi="Times New Roman" w:cs="Times New Roman"/>
          <w:sz w:val="28"/>
          <w:szCs w:val="28"/>
        </w:rPr>
        <w:t>а) с применением насилия или с угрозой его применения;</w:t>
      </w:r>
    </w:p>
    <w:p w:rsidR="005C2FC2" w:rsidRPr="005C2FC2" w:rsidRDefault="005C2F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2FC2">
        <w:rPr>
          <w:rFonts w:ascii="Times New Roman" w:hAnsi="Times New Roman" w:cs="Times New Roman"/>
          <w:sz w:val="28"/>
          <w:szCs w:val="28"/>
        </w:rPr>
        <w:t xml:space="preserve">б) лицом с использованием своего </w:t>
      </w:r>
      <w:hyperlink r:id="rId7" w:history="1">
        <w:r w:rsidRPr="005C2FC2">
          <w:rPr>
            <w:rFonts w:ascii="Times New Roman" w:hAnsi="Times New Roman" w:cs="Times New Roman"/>
            <w:sz w:val="28"/>
            <w:szCs w:val="28"/>
          </w:rPr>
          <w:t>служебного положения</w:t>
        </w:r>
      </w:hyperlink>
      <w:r w:rsidRPr="005C2FC2">
        <w:rPr>
          <w:rFonts w:ascii="Times New Roman" w:hAnsi="Times New Roman" w:cs="Times New Roman"/>
          <w:sz w:val="28"/>
          <w:szCs w:val="28"/>
        </w:rPr>
        <w:t>;</w:t>
      </w:r>
    </w:p>
    <w:p w:rsidR="005C2FC2" w:rsidRPr="005C2FC2" w:rsidRDefault="005C2F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2FC2">
        <w:rPr>
          <w:rFonts w:ascii="Times New Roman" w:hAnsi="Times New Roman" w:cs="Times New Roman"/>
          <w:sz w:val="28"/>
          <w:szCs w:val="28"/>
        </w:rPr>
        <w:t>в) организованной группой, -</w:t>
      </w:r>
    </w:p>
    <w:p w:rsidR="005C2FC2" w:rsidRPr="005C2FC2" w:rsidRDefault="005C2F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2FC2">
        <w:rPr>
          <w:rFonts w:ascii="Times New Roman" w:hAnsi="Times New Roman" w:cs="Times New Roman"/>
          <w:sz w:val="28"/>
          <w:szCs w:val="28"/>
        </w:rPr>
        <w:t xml:space="preserve">наказываются штрафом в размере от трехсот тысяч до шестисот тысяч рублей или в размере заработной платы или </w:t>
      </w:r>
      <w:proofErr w:type="gramStart"/>
      <w:r w:rsidRPr="005C2FC2">
        <w:rPr>
          <w:rFonts w:ascii="Times New Roman" w:hAnsi="Times New Roman" w:cs="Times New Roman"/>
          <w:sz w:val="28"/>
          <w:szCs w:val="28"/>
        </w:rPr>
        <w:t>иного дохода</w:t>
      </w:r>
      <w:proofErr w:type="gramEnd"/>
      <w:r w:rsidRPr="005C2FC2">
        <w:rPr>
          <w:rFonts w:ascii="Times New Roman" w:hAnsi="Times New Roman" w:cs="Times New Roman"/>
          <w:sz w:val="28"/>
          <w:szCs w:val="28"/>
        </w:rPr>
        <w:t xml:space="preserve"> осужденного за период от двух до трех лет,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трех лет, либо лишением свободы на срок от трех до шести лет.</w:t>
      </w:r>
    </w:p>
    <w:p w:rsidR="005C2FC2" w:rsidRPr="005C2FC2" w:rsidRDefault="005C2F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2FC2" w:rsidRPr="005C2FC2" w:rsidRDefault="005C2FC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C2FC2">
        <w:rPr>
          <w:rFonts w:ascii="Times New Roman" w:hAnsi="Times New Roman" w:cs="Times New Roman"/>
          <w:b/>
          <w:sz w:val="28"/>
          <w:szCs w:val="28"/>
        </w:rPr>
        <w:t>Статья 282.1. Организация экстремистского сообщества</w:t>
      </w:r>
    </w:p>
    <w:p w:rsidR="005C2FC2" w:rsidRPr="005C2FC2" w:rsidRDefault="005C2F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9"/>
      <w:bookmarkEnd w:id="1"/>
      <w:r w:rsidRPr="005C2FC2">
        <w:rPr>
          <w:rFonts w:ascii="Times New Roman" w:hAnsi="Times New Roman" w:cs="Times New Roman"/>
          <w:sz w:val="28"/>
          <w:szCs w:val="28"/>
        </w:rPr>
        <w:t xml:space="preserve">1. </w:t>
      </w:r>
      <w:hyperlink r:id="rId8" w:history="1">
        <w:r w:rsidRPr="005C2FC2">
          <w:rPr>
            <w:rFonts w:ascii="Times New Roman" w:hAnsi="Times New Roman" w:cs="Times New Roman"/>
            <w:sz w:val="28"/>
            <w:szCs w:val="28"/>
          </w:rPr>
          <w:t>Создание</w:t>
        </w:r>
      </w:hyperlink>
      <w:r w:rsidRPr="005C2FC2">
        <w:rPr>
          <w:rFonts w:ascii="Times New Roman" w:hAnsi="Times New Roman" w:cs="Times New Roman"/>
          <w:sz w:val="28"/>
          <w:szCs w:val="28"/>
        </w:rPr>
        <w:t xml:space="preserve"> экстремистского сообщества, то есть организованной группы лиц для подготовки или совершения преступлений экстремистской направленности, а равно </w:t>
      </w:r>
      <w:hyperlink r:id="rId9" w:history="1">
        <w:r w:rsidRPr="005C2FC2">
          <w:rPr>
            <w:rFonts w:ascii="Times New Roman" w:hAnsi="Times New Roman" w:cs="Times New Roman"/>
            <w:sz w:val="28"/>
            <w:szCs w:val="28"/>
          </w:rPr>
          <w:t>руководство</w:t>
        </w:r>
      </w:hyperlink>
      <w:r w:rsidRPr="005C2FC2">
        <w:rPr>
          <w:rFonts w:ascii="Times New Roman" w:hAnsi="Times New Roman" w:cs="Times New Roman"/>
          <w:sz w:val="28"/>
          <w:szCs w:val="28"/>
        </w:rPr>
        <w:t xml:space="preserve"> таким экстремистским сообществом, его частью или входящими в такое сообщество </w:t>
      </w:r>
      <w:hyperlink r:id="rId10" w:history="1">
        <w:r w:rsidRPr="005C2FC2">
          <w:rPr>
            <w:rFonts w:ascii="Times New Roman" w:hAnsi="Times New Roman" w:cs="Times New Roman"/>
            <w:sz w:val="28"/>
            <w:szCs w:val="28"/>
          </w:rPr>
          <w:t>структурными подразделениями</w:t>
        </w:r>
      </w:hyperlink>
      <w:r w:rsidRPr="005C2FC2">
        <w:rPr>
          <w:rFonts w:ascii="Times New Roman" w:hAnsi="Times New Roman" w:cs="Times New Roman"/>
          <w:sz w:val="28"/>
          <w:szCs w:val="28"/>
        </w:rPr>
        <w:t>, а также создание объединения организаторов, руководителей или иных представителей частей или структурных подразделений такого сообщества в целях разработки планов и (или) условий для совершения преступлений экстремистской направленности -</w:t>
      </w:r>
    </w:p>
    <w:p w:rsidR="005C2FC2" w:rsidRPr="005C2FC2" w:rsidRDefault="005C2F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2FC2">
        <w:rPr>
          <w:rFonts w:ascii="Times New Roman" w:hAnsi="Times New Roman" w:cs="Times New Roman"/>
          <w:sz w:val="28"/>
          <w:szCs w:val="28"/>
        </w:rPr>
        <w:t>наказывается штрафом в размере от четырехсот тысяч до восьмисот тысяч рублей или в размере заработной платы или иного дохода осужденного за период от двух до четырех лет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лет.</w:t>
      </w:r>
    </w:p>
    <w:p w:rsidR="005C2FC2" w:rsidRPr="005C2FC2" w:rsidRDefault="005C2F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3"/>
      <w:bookmarkEnd w:id="2"/>
      <w:r w:rsidRPr="005C2FC2">
        <w:rPr>
          <w:rFonts w:ascii="Times New Roman" w:hAnsi="Times New Roman" w:cs="Times New Roman"/>
          <w:sz w:val="28"/>
          <w:szCs w:val="28"/>
        </w:rPr>
        <w:t>1.1. Склонение, вербовка или иное вовлечение лица в деятельность экстремистского сообщества -</w:t>
      </w:r>
    </w:p>
    <w:p w:rsidR="005C2FC2" w:rsidRPr="005C2FC2" w:rsidRDefault="005C2F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2FC2">
        <w:rPr>
          <w:rFonts w:ascii="Times New Roman" w:hAnsi="Times New Roman" w:cs="Times New Roman"/>
          <w:sz w:val="28"/>
          <w:szCs w:val="28"/>
        </w:rPr>
        <w:t>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лет,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лет, либо лишением свободы на срок от четырех до восьми лет с ограничением свободы на срок от одного года до двух лет.</w:t>
      </w:r>
    </w:p>
    <w:p w:rsidR="005C2FC2" w:rsidRPr="005C2FC2" w:rsidRDefault="005C2F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7"/>
      <w:bookmarkEnd w:id="3"/>
      <w:r w:rsidRPr="005C2FC2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hyperlink r:id="rId11" w:history="1">
        <w:r w:rsidRPr="005C2FC2">
          <w:rPr>
            <w:rFonts w:ascii="Times New Roman" w:hAnsi="Times New Roman" w:cs="Times New Roman"/>
            <w:sz w:val="28"/>
            <w:szCs w:val="28"/>
          </w:rPr>
          <w:t>Участие</w:t>
        </w:r>
      </w:hyperlink>
      <w:r w:rsidRPr="005C2FC2">
        <w:rPr>
          <w:rFonts w:ascii="Times New Roman" w:hAnsi="Times New Roman" w:cs="Times New Roman"/>
          <w:sz w:val="28"/>
          <w:szCs w:val="28"/>
        </w:rPr>
        <w:t xml:space="preserve"> в экстремистском сообществе -</w:t>
      </w:r>
    </w:p>
    <w:p w:rsidR="005C2FC2" w:rsidRPr="005C2FC2" w:rsidRDefault="005C2F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2FC2">
        <w:rPr>
          <w:rFonts w:ascii="Times New Roman" w:hAnsi="Times New Roman" w:cs="Times New Roman"/>
          <w:sz w:val="28"/>
          <w:szCs w:val="28"/>
        </w:rPr>
        <w:t>наказывается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лет,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года,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года.</w:t>
      </w:r>
    </w:p>
    <w:p w:rsidR="005C2FC2" w:rsidRPr="005C2FC2" w:rsidRDefault="005C2F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2FC2">
        <w:rPr>
          <w:rFonts w:ascii="Times New Roman" w:hAnsi="Times New Roman" w:cs="Times New Roman"/>
          <w:sz w:val="28"/>
          <w:szCs w:val="28"/>
        </w:rPr>
        <w:t xml:space="preserve">3. Деяния, предусмотренные </w:t>
      </w:r>
      <w:hyperlink w:anchor="P19" w:history="1">
        <w:r w:rsidRPr="005C2FC2">
          <w:rPr>
            <w:rFonts w:ascii="Times New Roman" w:hAnsi="Times New Roman" w:cs="Times New Roman"/>
            <w:sz w:val="28"/>
            <w:szCs w:val="28"/>
          </w:rPr>
          <w:t>частями первой</w:t>
        </w:r>
      </w:hyperlink>
      <w:r w:rsidRPr="005C2FC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3" w:history="1">
        <w:r w:rsidRPr="005C2FC2">
          <w:rPr>
            <w:rFonts w:ascii="Times New Roman" w:hAnsi="Times New Roman" w:cs="Times New Roman"/>
            <w:sz w:val="28"/>
            <w:szCs w:val="28"/>
          </w:rPr>
          <w:t>первой.1</w:t>
        </w:r>
      </w:hyperlink>
      <w:r w:rsidRPr="005C2FC2">
        <w:rPr>
          <w:rFonts w:ascii="Times New Roman" w:hAnsi="Times New Roman" w:cs="Times New Roman"/>
          <w:sz w:val="28"/>
          <w:szCs w:val="28"/>
        </w:rPr>
        <w:t xml:space="preserve"> или </w:t>
      </w:r>
      <w:hyperlink w:anchor="P27" w:history="1">
        <w:r w:rsidRPr="005C2FC2">
          <w:rPr>
            <w:rFonts w:ascii="Times New Roman" w:hAnsi="Times New Roman" w:cs="Times New Roman"/>
            <w:sz w:val="28"/>
            <w:szCs w:val="28"/>
          </w:rPr>
          <w:t>второй</w:t>
        </w:r>
      </w:hyperlink>
      <w:r w:rsidRPr="005C2FC2">
        <w:rPr>
          <w:rFonts w:ascii="Times New Roman" w:hAnsi="Times New Roman" w:cs="Times New Roman"/>
          <w:sz w:val="28"/>
          <w:szCs w:val="28"/>
        </w:rPr>
        <w:t xml:space="preserve"> настоящей статьи, совершенные лицом с использованием своего </w:t>
      </w:r>
      <w:hyperlink r:id="rId12" w:history="1">
        <w:r w:rsidRPr="005C2FC2">
          <w:rPr>
            <w:rFonts w:ascii="Times New Roman" w:hAnsi="Times New Roman" w:cs="Times New Roman"/>
            <w:sz w:val="28"/>
            <w:szCs w:val="28"/>
          </w:rPr>
          <w:t>служебного положения</w:t>
        </w:r>
      </w:hyperlink>
      <w:r w:rsidRPr="005C2FC2">
        <w:rPr>
          <w:rFonts w:ascii="Times New Roman" w:hAnsi="Times New Roman" w:cs="Times New Roman"/>
          <w:sz w:val="28"/>
          <w:szCs w:val="28"/>
        </w:rPr>
        <w:t>, -</w:t>
      </w:r>
    </w:p>
    <w:p w:rsidR="005C2FC2" w:rsidRPr="005C2FC2" w:rsidRDefault="005C2F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2FC2">
        <w:rPr>
          <w:rFonts w:ascii="Times New Roman" w:hAnsi="Times New Roman" w:cs="Times New Roman"/>
          <w:sz w:val="28"/>
          <w:szCs w:val="28"/>
        </w:rPr>
        <w:t xml:space="preserve">наказываются лишением свободы на срок от семи до двенадцати лет со штрафом в размере от трехсот тысяч до семисот тысяч рублей или в размере заработной платы или </w:t>
      </w:r>
      <w:proofErr w:type="gramStart"/>
      <w:r w:rsidRPr="005C2FC2">
        <w:rPr>
          <w:rFonts w:ascii="Times New Roman" w:hAnsi="Times New Roman" w:cs="Times New Roman"/>
          <w:sz w:val="28"/>
          <w:szCs w:val="28"/>
        </w:rPr>
        <w:t>иного дохода</w:t>
      </w:r>
      <w:proofErr w:type="gramEnd"/>
      <w:r w:rsidRPr="005C2FC2">
        <w:rPr>
          <w:rFonts w:ascii="Times New Roman" w:hAnsi="Times New Roman" w:cs="Times New Roman"/>
          <w:sz w:val="28"/>
          <w:szCs w:val="28"/>
        </w:rPr>
        <w:t xml:space="preserve"> осужденного за период от двух до трех лет либо без такового,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лет.</w:t>
      </w:r>
    </w:p>
    <w:p w:rsidR="005C2FC2" w:rsidRPr="005C2FC2" w:rsidRDefault="005C2F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2FC2">
        <w:rPr>
          <w:rFonts w:ascii="Times New Roman" w:hAnsi="Times New Roman" w:cs="Times New Roman"/>
          <w:sz w:val="28"/>
          <w:szCs w:val="28"/>
        </w:rPr>
        <w:t xml:space="preserve">Примечания. 1. Лицо, впервые совершившее преступление, предусмотренное настоящей статьей, и </w:t>
      </w:r>
      <w:hyperlink r:id="rId13" w:history="1">
        <w:r w:rsidRPr="005C2FC2">
          <w:rPr>
            <w:rFonts w:ascii="Times New Roman" w:hAnsi="Times New Roman" w:cs="Times New Roman"/>
            <w:sz w:val="28"/>
            <w:szCs w:val="28"/>
          </w:rPr>
          <w:t>добровольно</w:t>
        </w:r>
      </w:hyperlink>
      <w:r w:rsidRPr="005C2FC2">
        <w:rPr>
          <w:rFonts w:ascii="Times New Roman" w:hAnsi="Times New Roman" w:cs="Times New Roman"/>
          <w:sz w:val="28"/>
          <w:szCs w:val="28"/>
        </w:rPr>
        <w:t xml:space="preserve"> прекратившее участие в деятельности экстремистского сообщества, освобождается от уголовной ответственности, если в его действиях не содержится иного состава преступления.</w:t>
      </w:r>
    </w:p>
    <w:p w:rsidR="005C2FC2" w:rsidRPr="005C2FC2" w:rsidRDefault="005C2F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2FC2">
        <w:rPr>
          <w:rFonts w:ascii="Times New Roman" w:hAnsi="Times New Roman" w:cs="Times New Roman"/>
          <w:sz w:val="28"/>
          <w:szCs w:val="28"/>
        </w:rPr>
        <w:t xml:space="preserve">2. Под преступлениями экстремистской направленности в настоящем Кодексе понимаются преступления, совершенные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группы, предусмотренные соответствующими статьями </w:t>
      </w:r>
      <w:hyperlink r:id="rId14" w:history="1">
        <w:r w:rsidRPr="005C2FC2">
          <w:rPr>
            <w:rFonts w:ascii="Times New Roman" w:hAnsi="Times New Roman" w:cs="Times New Roman"/>
            <w:sz w:val="28"/>
            <w:szCs w:val="28"/>
          </w:rPr>
          <w:t>Особенной части</w:t>
        </w:r>
      </w:hyperlink>
      <w:r w:rsidRPr="005C2FC2">
        <w:rPr>
          <w:rFonts w:ascii="Times New Roman" w:hAnsi="Times New Roman" w:cs="Times New Roman"/>
          <w:sz w:val="28"/>
          <w:szCs w:val="28"/>
        </w:rPr>
        <w:t xml:space="preserve"> настоящего Кодекса и </w:t>
      </w:r>
      <w:hyperlink r:id="rId15" w:history="1">
        <w:r w:rsidRPr="005C2FC2">
          <w:rPr>
            <w:rFonts w:ascii="Times New Roman" w:hAnsi="Times New Roman" w:cs="Times New Roman"/>
            <w:sz w:val="28"/>
            <w:szCs w:val="28"/>
          </w:rPr>
          <w:t>пунктом "е" части первой статьи 63</w:t>
        </w:r>
      </w:hyperlink>
      <w:r w:rsidRPr="005C2FC2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5C2FC2" w:rsidRDefault="005C2FC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5C2FC2" w:rsidSect="000A2F9D">
      <w:pgSz w:w="11906" w:h="16838"/>
      <w:pgMar w:top="289" w:right="567" w:bottom="29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C2"/>
    <w:rsid w:val="000A2F9D"/>
    <w:rsid w:val="005C2FC2"/>
    <w:rsid w:val="006667FC"/>
    <w:rsid w:val="008F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621DA4-8030-4ECA-89A3-433368DC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2F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743EFEFC20966E2C77EAC83D226A594F5872EF45603DA9F2DDECA0614232C126B4850B4279644BPAi7H" TargetMode="External"/><Relationship Id="rId13" Type="http://schemas.openxmlformats.org/officeDocument/2006/relationships/hyperlink" Target="consultantplus://offline/ref=CF743EFEFC20966E2C77EAC83D226A594F5872EF45603DA9F2DDECA0614232C126B4850B42796446PAi9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F743EFEFC20966E2C77EAC83D226A594F5872EF45603DA9F2DDECA0614232C126B4850B42796440PAiAH" TargetMode="External"/><Relationship Id="rId12" Type="http://schemas.openxmlformats.org/officeDocument/2006/relationships/hyperlink" Target="consultantplus://offline/ref=CF743EFEFC20966E2C77EAC83D226A594F5872EF45603DA9F2DDECA0614232C126B4850B42796440PAiAH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F743EFEFC20966E2C77EAC83D226A594F5872EF45603DA9F2DDECA0614232C126B4850B42796441PAi8H" TargetMode="External"/><Relationship Id="rId11" Type="http://schemas.openxmlformats.org/officeDocument/2006/relationships/hyperlink" Target="consultantplus://offline/ref=CF743EFEFC20966E2C77EAC83D226A594F5872EF45603DA9F2DDECA0614232C126B4850B42796447PAi8H" TargetMode="External"/><Relationship Id="rId5" Type="http://schemas.openxmlformats.org/officeDocument/2006/relationships/hyperlink" Target="consultantplus://offline/ref=832A5A374D073EEA7CEA27DDE290A84479A676FBA64BFE201CAEEF1216803538E94C4A55151FD6F5z1jCH" TargetMode="External"/><Relationship Id="rId15" Type="http://schemas.openxmlformats.org/officeDocument/2006/relationships/hyperlink" Target="consultantplus://offline/ref=CF743EFEFC20966E2C77EAC83D226A594F587DE745613DA9F2DDECA0614232C126B4850B427A6644PAi8H" TargetMode="External"/><Relationship Id="rId10" Type="http://schemas.openxmlformats.org/officeDocument/2006/relationships/hyperlink" Target="consultantplus://offline/ref=CF743EFEFC20966E2C77EAC83D226A594F5872EF45603DA9F2DDECA0614232C126B4850B42796440PAi7H" TargetMode="External"/><Relationship Id="rId4" Type="http://schemas.openxmlformats.org/officeDocument/2006/relationships/hyperlink" Target="consultantplus://offline/ref=5CBD7A812E60741382DA749EC1E5357E7404BF98D7F6221F0AC6B336A21047AB03148Ae2j1H" TargetMode="External"/><Relationship Id="rId9" Type="http://schemas.openxmlformats.org/officeDocument/2006/relationships/hyperlink" Target="consultantplus://offline/ref=CF743EFEFC20966E2C77EAC83D226A594F5872EF45603DA9F2DDECA0614232C126B4850B42796447PAiAH" TargetMode="External"/><Relationship Id="rId14" Type="http://schemas.openxmlformats.org/officeDocument/2006/relationships/hyperlink" Target="consultantplus://offline/ref=CF743EFEFC20966E2C77EAC83D226A594F587DE745613DA9F2DDECA0614232C126B4850B42796140PAi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Metod</cp:lastModifiedBy>
  <cp:revision>2</cp:revision>
  <cp:lastPrinted>2017-02-09T07:45:00Z</cp:lastPrinted>
  <dcterms:created xsi:type="dcterms:W3CDTF">2019-11-14T11:30:00Z</dcterms:created>
  <dcterms:modified xsi:type="dcterms:W3CDTF">2019-11-14T11:30:00Z</dcterms:modified>
</cp:coreProperties>
</file>