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7693" w:rsidRPr="00201AFF" w:rsidRDefault="00AD7693" w:rsidP="00AD7693">
      <w:pPr>
        <w:spacing w:line="360" w:lineRule="auto"/>
        <w:ind w:left="0" w:right="0" w:firstLine="0"/>
        <w:rPr>
          <w:color w:val="auto"/>
          <w:szCs w:val="28"/>
        </w:rPr>
      </w:pPr>
    </w:p>
    <w:p w:rsidR="00A02D9E" w:rsidRPr="00201AFF" w:rsidRDefault="00A02D9E" w:rsidP="00072595">
      <w:pPr>
        <w:pStyle w:val="aa"/>
        <w:widowControl w:val="0"/>
        <w:tabs>
          <w:tab w:val="left" w:pos="284"/>
          <w:tab w:val="left" w:pos="709"/>
        </w:tabs>
        <w:spacing w:line="360" w:lineRule="auto"/>
        <w:ind w:left="1277"/>
        <w:jc w:val="center"/>
        <w:rPr>
          <w:rFonts w:ascii="Times New Roman" w:hAnsi="Times New Roman"/>
          <w:b/>
          <w:sz w:val="28"/>
          <w:szCs w:val="28"/>
        </w:rPr>
      </w:pPr>
      <w:r w:rsidRPr="00201AFF">
        <w:rPr>
          <w:rFonts w:ascii="Times New Roman" w:hAnsi="Times New Roman"/>
          <w:b/>
          <w:sz w:val="28"/>
          <w:szCs w:val="28"/>
        </w:rPr>
        <w:t>Учебно-тематический план</w:t>
      </w:r>
    </w:p>
    <w:tbl>
      <w:tblPr>
        <w:tblStyle w:val="af4"/>
        <w:tblW w:w="1105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992"/>
        <w:gridCol w:w="4676"/>
        <w:gridCol w:w="992"/>
        <w:gridCol w:w="851"/>
        <w:gridCol w:w="1134"/>
        <w:gridCol w:w="992"/>
        <w:gridCol w:w="1418"/>
      </w:tblGrid>
      <w:tr w:rsidR="00201AFF" w:rsidRPr="00201AFF" w:rsidTr="005F2B3C"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2D9E" w:rsidRPr="00201AFF" w:rsidRDefault="00A02D9E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-108" w:firstLine="0"/>
              <w:jc w:val="center"/>
              <w:rPr>
                <w:b/>
                <w:color w:val="auto"/>
                <w:sz w:val="22"/>
              </w:rPr>
            </w:pPr>
            <w:r w:rsidRPr="00201AFF">
              <w:rPr>
                <w:b/>
                <w:color w:val="auto"/>
                <w:sz w:val="22"/>
              </w:rPr>
              <w:t>№ п/п</w:t>
            </w:r>
          </w:p>
        </w:tc>
        <w:tc>
          <w:tcPr>
            <w:tcW w:w="4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2D9E" w:rsidRPr="00201AFF" w:rsidRDefault="00A02D9E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b/>
                <w:color w:val="auto"/>
                <w:sz w:val="22"/>
              </w:rPr>
            </w:pPr>
            <w:r w:rsidRPr="00201AFF">
              <w:rPr>
                <w:b/>
                <w:color w:val="auto"/>
                <w:sz w:val="22"/>
              </w:rPr>
              <w:t>Наименование дисциплины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2D9E" w:rsidRPr="00201AFF" w:rsidRDefault="00A02D9E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b/>
                <w:color w:val="auto"/>
                <w:sz w:val="22"/>
              </w:rPr>
            </w:pPr>
            <w:r w:rsidRPr="00201AFF">
              <w:rPr>
                <w:b/>
                <w:color w:val="auto"/>
                <w:sz w:val="22"/>
              </w:rPr>
              <w:t xml:space="preserve">Общая </w:t>
            </w:r>
            <w:proofErr w:type="gramStart"/>
            <w:r w:rsidRPr="00201AFF">
              <w:rPr>
                <w:b/>
                <w:color w:val="auto"/>
                <w:sz w:val="22"/>
              </w:rPr>
              <w:t>трудоемкость  (</w:t>
            </w:r>
            <w:proofErr w:type="gramEnd"/>
            <w:r w:rsidRPr="00201AFF">
              <w:rPr>
                <w:b/>
                <w:color w:val="auto"/>
                <w:sz w:val="22"/>
              </w:rPr>
              <w:t>ч.)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2D9E" w:rsidRPr="00201AFF" w:rsidRDefault="00A02D9E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b/>
                <w:color w:val="auto"/>
                <w:sz w:val="22"/>
              </w:rPr>
            </w:pPr>
            <w:r w:rsidRPr="00201AFF">
              <w:rPr>
                <w:b/>
                <w:color w:val="auto"/>
                <w:sz w:val="22"/>
              </w:rPr>
              <w:t>Лекции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2D9E" w:rsidRPr="00201AFF" w:rsidRDefault="00A02D9E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b/>
                <w:color w:val="auto"/>
                <w:sz w:val="22"/>
              </w:rPr>
            </w:pPr>
            <w:r w:rsidRPr="00201AFF">
              <w:rPr>
                <w:b/>
                <w:color w:val="auto"/>
                <w:sz w:val="22"/>
              </w:rPr>
              <w:t>Практические занятия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2D9E" w:rsidRPr="00201AFF" w:rsidRDefault="00A02D9E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b/>
                <w:color w:val="auto"/>
                <w:sz w:val="22"/>
              </w:rPr>
            </w:pPr>
            <w:r w:rsidRPr="00201AFF">
              <w:rPr>
                <w:b/>
                <w:color w:val="auto"/>
                <w:sz w:val="22"/>
              </w:rPr>
              <w:t>Самостоятельная работа (ч.)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2D9E" w:rsidRPr="00201AFF" w:rsidRDefault="00A02D9E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b/>
                <w:color w:val="auto"/>
                <w:sz w:val="22"/>
              </w:rPr>
            </w:pPr>
            <w:r w:rsidRPr="00201AFF">
              <w:rPr>
                <w:b/>
                <w:color w:val="auto"/>
                <w:sz w:val="22"/>
              </w:rPr>
              <w:t>Форма аттестации</w:t>
            </w:r>
          </w:p>
        </w:tc>
      </w:tr>
      <w:tr w:rsidR="00201AFF" w:rsidRPr="00201AFF" w:rsidTr="005F2B3C">
        <w:trPr>
          <w:trHeight w:val="274"/>
        </w:trPr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2D9E" w:rsidRPr="00201AFF" w:rsidRDefault="00A02D9E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-108" w:firstLine="0"/>
              <w:rPr>
                <w:b/>
                <w:color w:val="auto"/>
                <w:sz w:val="24"/>
                <w:szCs w:val="24"/>
              </w:rPr>
            </w:pPr>
            <w:r w:rsidRPr="00201AFF">
              <w:rPr>
                <w:b/>
                <w:color w:val="auto"/>
                <w:sz w:val="24"/>
                <w:szCs w:val="24"/>
              </w:rPr>
              <w:t>Модуль 1.</w:t>
            </w:r>
          </w:p>
        </w:tc>
        <w:tc>
          <w:tcPr>
            <w:tcW w:w="4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2D9E" w:rsidRPr="00201AFF" w:rsidRDefault="00A02D9E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rPr>
                <w:color w:val="auto"/>
                <w:sz w:val="24"/>
                <w:szCs w:val="24"/>
              </w:rPr>
            </w:pPr>
            <w:r w:rsidRPr="00201AFF">
              <w:rPr>
                <w:b/>
                <w:color w:val="auto"/>
                <w:sz w:val="24"/>
                <w:szCs w:val="24"/>
              </w:rPr>
              <w:t>Правовое обеспечение профессиональной деятельности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2D9E" w:rsidRPr="00201AFF" w:rsidRDefault="00A02D9E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201AFF">
              <w:rPr>
                <w:b/>
                <w:color w:val="auto"/>
                <w:sz w:val="24"/>
                <w:szCs w:val="24"/>
              </w:rPr>
              <w:t>24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2D9E" w:rsidRPr="00201AFF" w:rsidRDefault="00A02D9E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201AFF">
              <w:rPr>
                <w:b/>
                <w:color w:val="auto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2D9E" w:rsidRPr="00201AFF" w:rsidRDefault="00A02D9E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201AFF">
              <w:rPr>
                <w:b/>
                <w:color w:val="auto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2D9E" w:rsidRPr="00201AFF" w:rsidRDefault="00A02D9E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201AFF">
              <w:rPr>
                <w:b/>
                <w:color w:val="auto"/>
                <w:sz w:val="24"/>
                <w:szCs w:val="24"/>
              </w:rPr>
              <w:t>12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2D9E" w:rsidRPr="00201AFF" w:rsidRDefault="005F2B3C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201AFF">
              <w:rPr>
                <w:b/>
                <w:color w:val="auto"/>
                <w:sz w:val="24"/>
                <w:szCs w:val="24"/>
              </w:rPr>
              <w:t>Зачет</w:t>
            </w:r>
          </w:p>
        </w:tc>
      </w:tr>
      <w:tr w:rsidR="00201AFF" w:rsidRPr="00201AFF" w:rsidTr="005F2B3C">
        <w:trPr>
          <w:trHeight w:val="274"/>
        </w:trPr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2B3C" w:rsidRPr="00201AFF" w:rsidRDefault="005F2B3C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-108" w:firstLine="0"/>
              <w:rPr>
                <w:color w:val="auto"/>
                <w:sz w:val="24"/>
                <w:szCs w:val="24"/>
              </w:rPr>
            </w:pPr>
            <w:r w:rsidRPr="00201AFF">
              <w:rPr>
                <w:color w:val="auto"/>
                <w:sz w:val="24"/>
                <w:szCs w:val="24"/>
              </w:rPr>
              <w:t>1.1.</w:t>
            </w:r>
          </w:p>
        </w:tc>
        <w:tc>
          <w:tcPr>
            <w:tcW w:w="4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2B3C" w:rsidRPr="00201AFF" w:rsidRDefault="005F2B3C" w:rsidP="005F2B3C">
            <w:pPr>
              <w:widowControl w:val="0"/>
              <w:tabs>
                <w:tab w:val="left" w:pos="284"/>
                <w:tab w:val="left" w:pos="709"/>
              </w:tabs>
              <w:spacing w:line="360" w:lineRule="auto"/>
              <w:ind w:left="34"/>
              <w:rPr>
                <w:color w:val="auto"/>
                <w:sz w:val="24"/>
                <w:szCs w:val="24"/>
              </w:rPr>
            </w:pPr>
            <w:r w:rsidRPr="00201AFF">
              <w:rPr>
                <w:color w:val="auto"/>
                <w:sz w:val="24"/>
                <w:szCs w:val="24"/>
              </w:rPr>
              <w:t>Правовое регулирование экономических отношений.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2B3C" w:rsidRPr="00201AFF" w:rsidRDefault="005F2B3C" w:rsidP="005F2B3C">
            <w:pPr>
              <w:tabs>
                <w:tab w:val="left" w:pos="284"/>
                <w:tab w:val="left" w:pos="709"/>
              </w:tabs>
              <w:spacing w:line="360" w:lineRule="auto"/>
              <w:ind w:left="34"/>
              <w:jc w:val="center"/>
              <w:rPr>
                <w:color w:val="auto"/>
                <w:sz w:val="24"/>
                <w:szCs w:val="24"/>
              </w:rPr>
            </w:pPr>
            <w:r w:rsidRPr="00201AFF"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2B3C" w:rsidRPr="00201AFF" w:rsidRDefault="005F2B3C" w:rsidP="005F2B3C">
            <w:pPr>
              <w:tabs>
                <w:tab w:val="left" w:pos="284"/>
                <w:tab w:val="left" w:pos="709"/>
              </w:tabs>
              <w:spacing w:line="360" w:lineRule="auto"/>
              <w:ind w:left="34"/>
              <w:jc w:val="center"/>
              <w:rPr>
                <w:color w:val="auto"/>
                <w:sz w:val="24"/>
                <w:szCs w:val="24"/>
              </w:rPr>
            </w:pPr>
            <w:r w:rsidRPr="00201AFF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2B3C" w:rsidRPr="00201AFF" w:rsidRDefault="005F2B3C" w:rsidP="005F2B3C">
            <w:pPr>
              <w:tabs>
                <w:tab w:val="left" w:pos="284"/>
                <w:tab w:val="left" w:pos="709"/>
              </w:tabs>
              <w:spacing w:line="360" w:lineRule="auto"/>
              <w:ind w:left="34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2B3C" w:rsidRPr="00201AFF" w:rsidRDefault="005F2B3C" w:rsidP="005F2B3C">
            <w:pPr>
              <w:tabs>
                <w:tab w:val="left" w:pos="284"/>
                <w:tab w:val="left" w:pos="709"/>
              </w:tabs>
              <w:spacing w:line="360" w:lineRule="auto"/>
              <w:ind w:left="34"/>
              <w:jc w:val="center"/>
              <w:rPr>
                <w:color w:val="auto"/>
                <w:sz w:val="24"/>
                <w:szCs w:val="24"/>
              </w:rPr>
            </w:pPr>
            <w:r w:rsidRPr="00201AFF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2B3C" w:rsidRPr="00201AFF" w:rsidRDefault="005F2B3C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201AFF" w:rsidRPr="00201AFF" w:rsidTr="005F2B3C">
        <w:trPr>
          <w:trHeight w:val="274"/>
        </w:trPr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2B3C" w:rsidRPr="00201AFF" w:rsidRDefault="005F2B3C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-108" w:firstLine="0"/>
              <w:rPr>
                <w:color w:val="auto"/>
                <w:sz w:val="24"/>
                <w:szCs w:val="24"/>
              </w:rPr>
            </w:pPr>
            <w:r w:rsidRPr="00201AFF">
              <w:rPr>
                <w:color w:val="auto"/>
                <w:sz w:val="24"/>
                <w:szCs w:val="24"/>
              </w:rPr>
              <w:t>1.2.</w:t>
            </w:r>
          </w:p>
        </w:tc>
        <w:tc>
          <w:tcPr>
            <w:tcW w:w="4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2B3C" w:rsidRPr="00201AFF" w:rsidRDefault="005F2B3C" w:rsidP="005F2B3C">
            <w:pPr>
              <w:widowControl w:val="0"/>
              <w:tabs>
                <w:tab w:val="left" w:pos="284"/>
                <w:tab w:val="left" w:pos="709"/>
              </w:tabs>
              <w:spacing w:line="360" w:lineRule="auto"/>
              <w:ind w:left="34"/>
              <w:rPr>
                <w:color w:val="auto"/>
                <w:sz w:val="24"/>
                <w:szCs w:val="24"/>
              </w:rPr>
            </w:pPr>
            <w:r w:rsidRPr="00201AFF">
              <w:rPr>
                <w:color w:val="auto"/>
                <w:sz w:val="24"/>
                <w:szCs w:val="24"/>
              </w:rPr>
              <w:t>Правовое регулирование  профессиональной деятельности в области культуры.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2B3C" w:rsidRPr="00201AFF" w:rsidRDefault="005F2B3C" w:rsidP="005F2B3C">
            <w:pPr>
              <w:tabs>
                <w:tab w:val="left" w:pos="284"/>
                <w:tab w:val="left" w:pos="709"/>
              </w:tabs>
              <w:spacing w:line="360" w:lineRule="auto"/>
              <w:ind w:left="34"/>
              <w:jc w:val="center"/>
              <w:rPr>
                <w:color w:val="auto"/>
                <w:sz w:val="24"/>
                <w:szCs w:val="24"/>
              </w:rPr>
            </w:pPr>
            <w:r w:rsidRPr="00201AFF">
              <w:rPr>
                <w:color w:val="auto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2B3C" w:rsidRPr="00201AFF" w:rsidRDefault="005F2B3C" w:rsidP="005F2B3C">
            <w:pPr>
              <w:tabs>
                <w:tab w:val="left" w:pos="284"/>
                <w:tab w:val="left" w:pos="709"/>
              </w:tabs>
              <w:spacing w:line="360" w:lineRule="auto"/>
              <w:ind w:left="34"/>
              <w:jc w:val="center"/>
              <w:rPr>
                <w:color w:val="auto"/>
                <w:sz w:val="24"/>
                <w:szCs w:val="24"/>
              </w:rPr>
            </w:pPr>
            <w:r w:rsidRPr="00201AFF"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2B3C" w:rsidRPr="00201AFF" w:rsidRDefault="005F2B3C" w:rsidP="005F2B3C">
            <w:pPr>
              <w:tabs>
                <w:tab w:val="left" w:pos="284"/>
                <w:tab w:val="left" w:pos="709"/>
              </w:tabs>
              <w:spacing w:line="360" w:lineRule="auto"/>
              <w:ind w:left="34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2B3C" w:rsidRPr="00201AFF" w:rsidRDefault="005F2B3C" w:rsidP="005F2B3C">
            <w:pPr>
              <w:tabs>
                <w:tab w:val="left" w:pos="284"/>
                <w:tab w:val="left" w:pos="709"/>
              </w:tabs>
              <w:spacing w:line="360" w:lineRule="auto"/>
              <w:ind w:left="34"/>
              <w:jc w:val="center"/>
              <w:rPr>
                <w:color w:val="auto"/>
                <w:sz w:val="24"/>
                <w:szCs w:val="24"/>
              </w:rPr>
            </w:pPr>
            <w:r w:rsidRPr="00201AFF"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2B3C" w:rsidRPr="00201AFF" w:rsidRDefault="005F2B3C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201AFF" w:rsidRPr="00201AFF" w:rsidTr="005F2B3C">
        <w:trPr>
          <w:trHeight w:val="274"/>
        </w:trPr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2B3C" w:rsidRPr="00201AFF" w:rsidRDefault="005F2B3C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-108" w:firstLine="0"/>
              <w:rPr>
                <w:color w:val="auto"/>
                <w:sz w:val="24"/>
                <w:szCs w:val="24"/>
              </w:rPr>
            </w:pPr>
            <w:r w:rsidRPr="00201AFF">
              <w:rPr>
                <w:color w:val="auto"/>
                <w:sz w:val="24"/>
                <w:szCs w:val="24"/>
              </w:rPr>
              <w:t>1.3.</w:t>
            </w:r>
          </w:p>
        </w:tc>
        <w:tc>
          <w:tcPr>
            <w:tcW w:w="4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2B3C" w:rsidRPr="00201AFF" w:rsidRDefault="005F2B3C" w:rsidP="005F2B3C">
            <w:pPr>
              <w:widowControl w:val="0"/>
              <w:tabs>
                <w:tab w:val="left" w:pos="284"/>
                <w:tab w:val="left" w:pos="709"/>
              </w:tabs>
              <w:spacing w:line="360" w:lineRule="auto"/>
              <w:ind w:left="34"/>
              <w:rPr>
                <w:color w:val="auto"/>
                <w:sz w:val="24"/>
                <w:szCs w:val="24"/>
              </w:rPr>
            </w:pPr>
            <w:r w:rsidRPr="00201AFF">
              <w:rPr>
                <w:color w:val="auto"/>
                <w:sz w:val="24"/>
                <w:szCs w:val="24"/>
              </w:rPr>
              <w:t>Правовое регулирование трудовых отношений в сфере культуры.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2B3C" w:rsidRPr="00201AFF" w:rsidRDefault="005F2B3C" w:rsidP="005F2B3C">
            <w:pPr>
              <w:tabs>
                <w:tab w:val="left" w:pos="284"/>
                <w:tab w:val="left" w:pos="709"/>
              </w:tabs>
              <w:spacing w:line="360" w:lineRule="auto"/>
              <w:ind w:left="34"/>
              <w:jc w:val="center"/>
              <w:rPr>
                <w:color w:val="auto"/>
                <w:sz w:val="24"/>
                <w:szCs w:val="24"/>
              </w:rPr>
            </w:pPr>
            <w:r w:rsidRPr="00201AFF">
              <w:rPr>
                <w:color w:val="auto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2B3C" w:rsidRPr="00201AFF" w:rsidRDefault="005F2B3C" w:rsidP="005F2B3C">
            <w:pPr>
              <w:tabs>
                <w:tab w:val="left" w:pos="284"/>
                <w:tab w:val="left" w:pos="709"/>
              </w:tabs>
              <w:spacing w:line="360" w:lineRule="auto"/>
              <w:ind w:left="34"/>
              <w:jc w:val="center"/>
              <w:rPr>
                <w:color w:val="auto"/>
                <w:sz w:val="24"/>
                <w:szCs w:val="24"/>
              </w:rPr>
            </w:pPr>
            <w:r w:rsidRPr="00201AFF"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2B3C" w:rsidRPr="00201AFF" w:rsidRDefault="005F2B3C" w:rsidP="005F2B3C">
            <w:pPr>
              <w:tabs>
                <w:tab w:val="left" w:pos="284"/>
                <w:tab w:val="left" w:pos="709"/>
              </w:tabs>
              <w:spacing w:line="360" w:lineRule="auto"/>
              <w:ind w:left="34"/>
              <w:jc w:val="center"/>
              <w:rPr>
                <w:color w:val="auto"/>
                <w:sz w:val="24"/>
                <w:szCs w:val="24"/>
              </w:rPr>
            </w:pPr>
            <w:r w:rsidRPr="00201AFF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2B3C" w:rsidRPr="00201AFF" w:rsidRDefault="005F2B3C" w:rsidP="005F2B3C">
            <w:pPr>
              <w:tabs>
                <w:tab w:val="left" w:pos="284"/>
                <w:tab w:val="left" w:pos="709"/>
              </w:tabs>
              <w:spacing w:line="360" w:lineRule="auto"/>
              <w:ind w:left="34"/>
              <w:jc w:val="center"/>
              <w:rPr>
                <w:color w:val="auto"/>
                <w:sz w:val="24"/>
                <w:szCs w:val="24"/>
              </w:rPr>
            </w:pPr>
            <w:r w:rsidRPr="00201AFF"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2B3C" w:rsidRPr="00201AFF" w:rsidRDefault="005F2B3C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201AFF" w:rsidRPr="00201AFF" w:rsidTr="005F2B3C">
        <w:trPr>
          <w:trHeight w:val="274"/>
        </w:trPr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2D9E" w:rsidRPr="00201AFF" w:rsidRDefault="00A02D9E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-108" w:firstLine="0"/>
              <w:rPr>
                <w:b/>
                <w:color w:val="auto"/>
                <w:sz w:val="24"/>
                <w:szCs w:val="24"/>
              </w:rPr>
            </w:pPr>
            <w:r w:rsidRPr="00201AFF">
              <w:rPr>
                <w:b/>
                <w:color w:val="auto"/>
                <w:sz w:val="24"/>
                <w:szCs w:val="24"/>
              </w:rPr>
              <w:t>Модуль 2.</w:t>
            </w:r>
          </w:p>
        </w:tc>
        <w:tc>
          <w:tcPr>
            <w:tcW w:w="4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2D9E" w:rsidRPr="00201AFF" w:rsidRDefault="00A02D9E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rPr>
                <w:b/>
                <w:color w:val="auto"/>
                <w:sz w:val="24"/>
                <w:szCs w:val="24"/>
              </w:rPr>
            </w:pPr>
            <w:r w:rsidRPr="00201AFF">
              <w:rPr>
                <w:b/>
                <w:color w:val="auto"/>
                <w:sz w:val="24"/>
                <w:szCs w:val="24"/>
              </w:rPr>
              <w:t>Организация социально-</w:t>
            </w:r>
          </w:p>
          <w:p w:rsidR="00A02D9E" w:rsidRPr="00201AFF" w:rsidRDefault="00A02D9E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rPr>
                <w:color w:val="auto"/>
                <w:sz w:val="24"/>
                <w:szCs w:val="24"/>
              </w:rPr>
            </w:pPr>
            <w:r w:rsidRPr="00201AFF">
              <w:rPr>
                <w:b/>
                <w:color w:val="auto"/>
                <w:sz w:val="24"/>
                <w:szCs w:val="24"/>
              </w:rPr>
              <w:t>культурной деятельности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2D9E" w:rsidRPr="00201AFF" w:rsidRDefault="00A02D9E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201AFF">
              <w:rPr>
                <w:b/>
                <w:color w:val="auto"/>
                <w:sz w:val="24"/>
                <w:szCs w:val="24"/>
              </w:rPr>
              <w:t>102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2D9E" w:rsidRPr="00201AFF" w:rsidRDefault="00A02D9E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201AFF">
              <w:rPr>
                <w:b/>
                <w:color w:val="auto"/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2D9E" w:rsidRPr="00201AFF" w:rsidRDefault="00A02D9E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201AFF">
              <w:rPr>
                <w:b/>
                <w:color w:val="auto"/>
                <w:sz w:val="24"/>
                <w:szCs w:val="24"/>
              </w:rPr>
              <w:t>22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2D9E" w:rsidRPr="00201AFF" w:rsidRDefault="00A02D9E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201AFF">
              <w:rPr>
                <w:b/>
                <w:color w:val="auto"/>
                <w:sz w:val="24"/>
                <w:szCs w:val="24"/>
              </w:rPr>
              <w:t>46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2D9E" w:rsidRPr="00201AFF" w:rsidRDefault="00A02D9E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201AFF">
              <w:rPr>
                <w:b/>
                <w:color w:val="auto"/>
                <w:sz w:val="24"/>
                <w:szCs w:val="24"/>
              </w:rPr>
              <w:t>Контрольная работа</w:t>
            </w:r>
          </w:p>
        </w:tc>
      </w:tr>
      <w:tr w:rsidR="00201AFF" w:rsidRPr="00201AFF" w:rsidTr="005F2B3C">
        <w:trPr>
          <w:trHeight w:val="274"/>
        </w:trPr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2D9E" w:rsidRPr="00201AFF" w:rsidRDefault="00A02D9E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-108" w:firstLine="0"/>
              <w:rPr>
                <w:color w:val="auto"/>
                <w:sz w:val="24"/>
                <w:szCs w:val="24"/>
              </w:rPr>
            </w:pPr>
            <w:r w:rsidRPr="00201AFF">
              <w:rPr>
                <w:color w:val="auto"/>
                <w:sz w:val="24"/>
                <w:szCs w:val="24"/>
              </w:rPr>
              <w:t>2.1.</w:t>
            </w:r>
          </w:p>
        </w:tc>
        <w:tc>
          <w:tcPr>
            <w:tcW w:w="4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2D9E" w:rsidRPr="00201AFF" w:rsidRDefault="00A02D9E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rPr>
                <w:color w:val="auto"/>
                <w:sz w:val="24"/>
                <w:szCs w:val="24"/>
              </w:rPr>
            </w:pPr>
            <w:r w:rsidRPr="00201AFF">
              <w:rPr>
                <w:color w:val="auto"/>
                <w:sz w:val="24"/>
                <w:szCs w:val="24"/>
              </w:rPr>
              <w:t>Основные виды, формы и тенденции развития социально-культурной деятельности в регионе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2D9E" w:rsidRPr="00201AFF" w:rsidRDefault="00A02D9E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color w:val="auto"/>
                <w:sz w:val="24"/>
                <w:szCs w:val="24"/>
              </w:rPr>
            </w:pPr>
            <w:r w:rsidRPr="00201AFF">
              <w:rPr>
                <w:color w:val="auto"/>
                <w:sz w:val="24"/>
                <w:szCs w:val="24"/>
              </w:rPr>
              <w:t>14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2D9E" w:rsidRPr="00201AFF" w:rsidRDefault="00A02D9E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color w:val="auto"/>
                <w:sz w:val="24"/>
                <w:szCs w:val="24"/>
              </w:rPr>
            </w:pPr>
            <w:r w:rsidRPr="00201AFF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2D9E" w:rsidRPr="00201AFF" w:rsidRDefault="00A02D9E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color w:val="auto"/>
                <w:sz w:val="24"/>
                <w:szCs w:val="24"/>
              </w:rPr>
            </w:pPr>
            <w:r w:rsidRPr="00201AFF"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2D9E" w:rsidRPr="00201AFF" w:rsidRDefault="00A02D9E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color w:val="auto"/>
                <w:sz w:val="24"/>
                <w:szCs w:val="24"/>
              </w:rPr>
            </w:pPr>
            <w:r w:rsidRPr="00201AFF">
              <w:rPr>
                <w:color w:val="auto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2D9E" w:rsidRPr="00201AFF" w:rsidRDefault="00A02D9E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201AFF" w:rsidRPr="00201AFF" w:rsidTr="005F2B3C">
        <w:trPr>
          <w:trHeight w:val="274"/>
        </w:trPr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2D9E" w:rsidRPr="00201AFF" w:rsidRDefault="00A02D9E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-108" w:firstLine="0"/>
              <w:rPr>
                <w:color w:val="auto"/>
                <w:sz w:val="24"/>
                <w:szCs w:val="24"/>
              </w:rPr>
            </w:pPr>
            <w:r w:rsidRPr="00201AFF">
              <w:rPr>
                <w:color w:val="auto"/>
                <w:sz w:val="24"/>
                <w:szCs w:val="24"/>
              </w:rPr>
              <w:t>2.2.</w:t>
            </w:r>
          </w:p>
        </w:tc>
        <w:tc>
          <w:tcPr>
            <w:tcW w:w="4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2D9E" w:rsidRPr="00201AFF" w:rsidRDefault="00A02D9E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rPr>
                <w:color w:val="auto"/>
                <w:sz w:val="24"/>
                <w:szCs w:val="24"/>
              </w:rPr>
            </w:pPr>
            <w:r w:rsidRPr="00201AFF">
              <w:rPr>
                <w:color w:val="auto"/>
                <w:sz w:val="24"/>
                <w:szCs w:val="24"/>
              </w:rPr>
              <w:t>Современные социально-культурные технологии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2D9E" w:rsidRPr="00201AFF" w:rsidRDefault="00A02D9E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color w:val="auto"/>
                <w:sz w:val="24"/>
                <w:szCs w:val="24"/>
              </w:rPr>
            </w:pPr>
            <w:r w:rsidRPr="00201AFF">
              <w:rPr>
                <w:color w:val="auto"/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2D9E" w:rsidRPr="00201AFF" w:rsidRDefault="00A02D9E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color w:val="auto"/>
                <w:sz w:val="24"/>
                <w:szCs w:val="24"/>
              </w:rPr>
            </w:pPr>
            <w:r w:rsidRPr="00201AFF">
              <w:rPr>
                <w:color w:val="auto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2D9E" w:rsidRPr="00201AFF" w:rsidRDefault="00A02D9E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color w:val="auto"/>
                <w:sz w:val="24"/>
                <w:szCs w:val="24"/>
              </w:rPr>
            </w:pPr>
            <w:r w:rsidRPr="00201AFF"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2D9E" w:rsidRPr="00201AFF" w:rsidRDefault="00A02D9E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color w:val="auto"/>
                <w:sz w:val="24"/>
                <w:szCs w:val="24"/>
              </w:rPr>
            </w:pPr>
            <w:r w:rsidRPr="00201AFF">
              <w:rPr>
                <w:color w:val="auto"/>
                <w:sz w:val="24"/>
                <w:szCs w:val="24"/>
              </w:rPr>
              <w:t>14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2D9E" w:rsidRPr="00201AFF" w:rsidRDefault="00A02D9E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201AFF" w:rsidRPr="00201AFF" w:rsidTr="005F2B3C">
        <w:trPr>
          <w:trHeight w:val="274"/>
        </w:trPr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2D9E" w:rsidRPr="00201AFF" w:rsidRDefault="00A02D9E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-108" w:firstLine="0"/>
              <w:rPr>
                <w:color w:val="auto"/>
                <w:sz w:val="24"/>
                <w:szCs w:val="24"/>
              </w:rPr>
            </w:pPr>
            <w:r w:rsidRPr="00201AFF">
              <w:rPr>
                <w:color w:val="auto"/>
                <w:sz w:val="24"/>
                <w:szCs w:val="24"/>
              </w:rPr>
              <w:t>2.3.</w:t>
            </w:r>
          </w:p>
        </w:tc>
        <w:tc>
          <w:tcPr>
            <w:tcW w:w="4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2D9E" w:rsidRPr="00201AFF" w:rsidRDefault="00A02D9E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rPr>
                <w:color w:val="auto"/>
                <w:sz w:val="24"/>
                <w:szCs w:val="24"/>
              </w:rPr>
            </w:pPr>
            <w:r w:rsidRPr="00201AFF">
              <w:rPr>
                <w:color w:val="auto"/>
                <w:sz w:val="24"/>
                <w:szCs w:val="24"/>
              </w:rPr>
              <w:t>Экономические основы деятельности учреждений социально-культурной сферы и их структурных подразделений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2D9E" w:rsidRPr="00201AFF" w:rsidRDefault="00A02D9E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color w:val="auto"/>
                <w:sz w:val="24"/>
                <w:szCs w:val="24"/>
              </w:rPr>
            </w:pPr>
            <w:r w:rsidRPr="00201AFF">
              <w:rPr>
                <w:color w:val="auto"/>
                <w:sz w:val="24"/>
                <w:szCs w:val="24"/>
              </w:rPr>
              <w:t>38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2D9E" w:rsidRPr="00201AFF" w:rsidRDefault="00A02D9E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color w:val="auto"/>
                <w:sz w:val="24"/>
                <w:szCs w:val="24"/>
              </w:rPr>
            </w:pPr>
            <w:r w:rsidRPr="00201AFF">
              <w:rPr>
                <w:color w:val="auto"/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2D9E" w:rsidRPr="00201AFF" w:rsidRDefault="00A02D9E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color w:val="auto"/>
                <w:sz w:val="24"/>
                <w:szCs w:val="24"/>
              </w:rPr>
            </w:pPr>
            <w:r w:rsidRPr="00201AFF">
              <w:rPr>
                <w:color w:val="auto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2D9E" w:rsidRPr="00201AFF" w:rsidRDefault="00A02D9E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color w:val="auto"/>
                <w:sz w:val="24"/>
                <w:szCs w:val="24"/>
              </w:rPr>
            </w:pPr>
            <w:r w:rsidRPr="00201AFF">
              <w:rPr>
                <w:color w:val="auto"/>
                <w:sz w:val="24"/>
                <w:szCs w:val="24"/>
              </w:rPr>
              <w:t>16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2D9E" w:rsidRPr="00201AFF" w:rsidRDefault="00A02D9E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201AFF" w:rsidRPr="00201AFF" w:rsidTr="005F2B3C">
        <w:trPr>
          <w:trHeight w:val="274"/>
        </w:trPr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2D9E" w:rsidRPr="00201AFF" w:rsidRDefault="00A02D9E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-108" w:firstLine="0"/>
              <w:rPr>
                <w:color w:val="auto"/>
                <w:sz w:val="24"/>
                <w:szCs w:val="24"/>
              </w:rPr>
            </w:pPr>
            <w:r w:rsidRPr="00201AFF">
              <w:rPr>
                <w:color w:val="auto"/>
                <w:sz w:val="24"/>
                <w:szCs w:val="24"/>
              </w:rPr>
              <w:t>2.4.</w:t>
            </w:r>
          </w:p>
        </w:tc>
        <w:tc>
          <w:tcPr>
            <w:tcW w:w="4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2D9E" w:rsidRPr="00201AFF" w:rsidRDefault="00A02D9E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rPr>
                <w:color w:val="auto"/>
                <w:sz w:val="24"/>
                <w:szCs w:val="24"/>
              </w:rPr>
            </w:pPr>
            <w:r w:rsidRPr="00201AFF">
              <w:rPr>
                <w:color w:val="auto"/>
                <w:sz w:val="24"/>
                <w:szCs w:val="24"/>
              </w:rPr>
              <w:t>Специфика и возможности предпринимательской деятельности в социально-культурной сфере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2D9E" w:rsidRPr="00201AFF" w:rsidRDefault="00A02D9E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color w:val="auto"/>
                <w:sz w:val="24"/>
                <w:szCs w:val="24"/>
              </w:rPr>
            </w:pPr>
            <w:r w:rsidRPr="00201AFF">
              <w:rPr>
                <w:color w:val="auto"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2D9E" w:rsidRPr="00201AFF" w:rsidRDefault="00A02D9E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color w:val="auto"/>
                <w:sz w:val="24"/>
                <w:szCs w:val="24"/>
              </w:rPr>
            </w:pPr>
            <w:r w:rsidRPr="00201AFF">
              <w:rPr>
                <w:color w:val="auto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2D9E" w:rsidRPr="00201AFF" w:rsidRDefault="00A02D9E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color w:val="auto"/>
                <w:sz w:val="24"/>
                <w:szCs w:val="24"/>
              </w:rPr>
            </w:pPr>
            <w:r w:rsidRPr="00201AFF"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2D9E" w:rsidRPr="00201AFF" w:rsidRDefault="00A02D9E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color w:val="auto"/>
                <w:sz w:val="24"/>
                <w:szCs w:val="24"/>
              </w:rPr>
            </w:pPr>
            <w:r w:rsidRPr="00201AFF">
              <w:rPr>
                <w:color w:val="auto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2D9E" w:rsidRPr="00201AFF" w:rsidRDefault="00A02D9E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201AFF" w:rsidRPr="00201AFF" w:rsidTr="005F2B3C">
        <w:trPr>
          <w:trHeight w:val="274"/>
        </w:trPr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2D9E" w:rsidRPr="00201AFF" w:rsidRDefault="00A02D9E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-108" w:firstLine="0"/>
              <w:rPr>
                <w:b/>
                <w:color w:val="auto"/>
                <w:sz w:val="24"/>
                <w:szCs w:val="24"/>
              </w:rPr>
            </w:pPr>
            <w:r w:rsidRPr="00201AFF">
              <w:rPr>
                <w:b/>
                <w:color w:val="auto"/>
                <w:sz w:val="24"/>
                <w:szCs w:val="24"/>
              </w:rPr>
              <w:t>Модуль 3.</w:t>
            </w:r>
          </w:p>
        </w:tc>
        <w:tc>
          <w:tcPr>
            <w:tcW w:w="4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2D9E" w:rsidRPr="00201AFF" w:rsidRDefault="00A02D9E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rPr>
                <w:b/>
                <w:color w:val="auto"/>
                <w:sz w:val="24"/>
                <w:szCs w:val="24"/>
              </w:rPr>
            </w:pPr>
            <w:r w:rsidRPr="00201AFF">
              <w:rPr>
                <w:b/>
                <w:color w:val="auto"/>
                <w:sz w:val="24"/>
                <w:szCs w:val="24"/>
              </w:rPr>
              <w:t>Менеджмент социально-культурной деятельности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2D9E" w:rsidRPr="00201AFF" w:rsidRDefault="00A71366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72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2D9E" w:rsidRPr="00201AFF" w:rsidRDefault="00A71366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2D9E" w:rsidRPr="00201AFF" w:rsidRDefault="0058775B" w:rsidP="003D4AF3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201AFF">
              <w:rPr>
                <w:b/>
                <w:color w:val="auto"/>
                <w:sz w:val="24"/>
                <w:szCs w:val="24"/>
              </w:rPr>
              <w:t>2</w:t>
            </w:r>
            <w:r w:rsidR="003D4AF3">
              <w:rPr>
                <w:b/>
                <w:color w:val="auto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2D9E" w:rsidRPr="00201AFF" w:rsidRDefault="0058775B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201AFF">
              <w:rPr>
                <w:b/>
                <w:color w:val="auto"/>
                <w:sz w:val="24"/>
                <w:szCs w:val="24"/>
              </w:rPr>
              <w:t>40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2D9E" w:rsidRPr="00201AFF" w:rsidRDefault="00A02D9E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201AFF">
              <w:rPr>
                <w:b/>
                <w:color w:val="auto"/>
                <w:sz w:val="24"/>
                <w:szCs w:val="24"/>
              </w:rPr>
              <w:t>Контрольная работа</w:t>
            </w:r>
          </w:p>
        </w:tc>
      </w:tr>
      <w:tr w:rsidR="00201AFF" w:rsidRPr="00201AFF" w:rsidTr="005F2B3C">
        <w:trPr>
          <w:trHeight w:val="1372"/>
        </w:trPr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2D9E" w:rsidRPr="00201AFF" w:rsidRDefault="00A02D9E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-108" w:firstLine="0"/>
              <w:rPr>
                <w:color w:val="auto"/>
                <w:sz w:val="24"/>
                <w:szCs w:val="24"/>
              </w:rPr>
            </w:pPr>
            <w:r w:rsidRPr="00201AFF">
              <w:rPr>
                <w:color w:val="auto"/>
                <w:sz w:val="24"/>
                <w:szCs w:val="24"/>
              </w:rPr>
              <w:lastRenderedPageBreak/>
              <w:t>3.1.</w:t>
            </w:r>
          </w:p>
        </w:tc>
        <w:tc>
          <w:tcPr>
            <w:tcW w:w="4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2D9E" w:rsidRPr="00201AFF" w:rsidRDefault="005F2B3C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rPr>
                <w:b/>
                <w:color w:val="auto"/>
                <w:sz w:val="24"/>
                <w:szCs w:val="24"/>
              </w:rPr>
            </w:pPr>
            <w:r w:rsidRPr="00201AFF">
              <w:rPr>
                <w:color w:val="auto"/>
                <w:sz w:val="24"/>
                <w:szCs w:val="24"/>
              </w:rPr>
              <w:t>Современный менеджмент: понятие, цели, задачи, принципы, методы. Управленческие компетенции руководителя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2D9E" w:rsidRPr="00201AFF" w:rsidRDefault="00A02D9E" w:rsidP="003D4AF3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color w:val="auto"/>
                <w:sz w:val="24"/>
                <w:szCs w:val="24"/>
              </w:rPr>
            </w:pPr>
            <w:r w:rsidRPr="00201AFF">
              <w:rPr>
                <w:color w:val="auto"/>
                <w:sz w:val="24"/>
                <w:szCs w:val="24"/>
              </w:rPr>
              <w:t>1</w:t>
            </w:r>
            <w:r w:rsidR="003D4AF3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2D9E" w:rsidRPr="00201AFF" w:rsidRDefault="0058775B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color w:val="auto"/>
                <w:sz w:val="24"/>
                <w:szCs w:val="24"/>
              </w:rPr>
            </w:pPr>
            <w:r w:rsidRPr="00201AFF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2D9E" w:rsidRPr="00201AFF" w:rsidRDefault="0058775B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color w:val="auto"/>
                <w:sz w:val="24"/>
                <w:szCs w:val="24"/>
              </w:rPr>
            </w:pPr>
            <w:r w:rsidRPr="00201AFF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2D9E" w:rsidRPr="00201AFF" w:rsidRDefault="00A02D9E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color w:val="auto"/>
                <w:sz w:val="24"/>
                <w:szCs w:val="24"/>
              </w:rPr>
            </w:pPr>
            <w:r w:rsidRPr="00201AFF"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2D9E" w:rsidRPr="00201AFF" w:rsidRDefault="00A02D9E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201AFF" w:rsidRPr="00201AFF" w:rsidTr="005F2B3C">
        <w:trPr>
          <w:trHeight w:val="274"/>
        </w:trPr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2D9E" w:rsidRPr="00201AFF" w:rsidRDefault="00A02D9E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-108" w:firstLine="0"/>
              <w:rPr>
                <w:color w:val="auto"/>
                <w:sz w:val="24"/>
                <w:szCs w:val="24"/>
              </w:rPr>
            </w:pPr>
            <w:r w:rsidRPr="00201AFF">
              <w:rPr>
                <w:color w:val="auto"/>
                <w:sz w:val="24"/>
                <w:szCs w:val="24"/>
              </w:rPr>
              <w:t>3.2.</w:t>
            </w:r>
          </w:p>
        </w:tc>
        <w:tc>
          <w:tcPr>
            <w:tcW w:w="4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2D9E" w:rsidRPr="00201AFF" w:rsidRDefault="00A02D9E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rPr>
                <w:b/>
                <w:color w:val="auto"/>
                <w:sz w:val="24"/>
                <w:szCs w:val="24"/>
              </w:rPr>
            </w:pPr>
            <w:r w:rsidRPr="00201AFF">
              <w:rPr>
                <w:color w:val="auto"/>
                <w:sz w:val="24"/>
                <w:szCs w:val="24"/>
              </w:rPr>
              <w:t>Основные функции менеджмента (цикл менеджмента).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2D9E" w:rsidRPr="00201AFF" w:rsidRDefault="003D4AF3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2D9E" w:rsidRPr="00201AFF" w:rsidRDefault="0058775B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color w:val="auto"/>
                <w:sz w:val="24"/>
                <w:szCs w:val="24"/>
              </w:rPr>
            </w:pPr>
            <w:r w:rsidRPr="00201AFF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2D9E" w:rsidRPr="00201AFF" w:rsidRDefault="003D4AF3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2D9E" w:rsidRPr="00201AFF" w:rsidRDefault="0058775B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color w:val="auto"/>
                <w:sz w:val="24"/>
                <w:szCs w:val="24"/>
              </w:rPr>
            </w:pPr>
            <w:r w:rsidRPr="00201AFF"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2D9E" w:rsidRPr="00201AFF" w:rsidRDefault="00A02D9E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201AFF" w:rsidRPr="00201AFF" w:rsidTr="005F2B3C">
        <w:trPr>
          <w:trHeight w:val="274"/>
        </w:trPr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2D9E" w:rsidRPr="00201AFF" w:rsidRDefault="00A02D9E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-108" w:firstLine="0"/>
              <w:rPr>
                <w:color w:val="auto"/>
              </w:rPr>
            </w:pPr>
            <w:r w:rsidRPr="00201AFF">
              <w:rPr>
                <w:color w:val="auto"/>
                <w:sz w:val="24"/>
                <w:szCs w:val="24"/>
              </w:rPr>
              <w:t>3.3.</w:t>
            </w:r>
          </w:p>
        </w:tc>
        <w:tc>
          <w:tcPr>
            <w:tcW w:w="4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2D9E" w:rsidRPr="00201AFF" w:rsidRDefault="00A02D9E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rPr>
                <w:color w:val="auto"/>
                <w:sz w:val="24"/>
                <w:szCs w:val="24"/>
              </w:rPr>
            </w:pPr>
            <w:r w:rsidRPr="00201AFF">
              <w:rPr>
                <w:color w:val="auto"/>
                <w:sz w:val="24"/>
                <w:szCs w:val="24"/>
              </w:rPr>
              <w:t>Внешняя и внутренняя среда организации. Стратегический менеджмент.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2D9E" w:rsidRPr="00201AFF" w:rsidRDefault="00A02D9E" w:rsidP="00A71366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color w:val="auto"/>
                <w:sz w:val="24"/>
                <w:szCs w:val="24"/>
              </w:rPr>
            </w:pPr>
            <w:r w:rsidRPr="00201AFF">
              <w:rPr>
                <w:color w:val="auto"/>
                <w:sz w:val="24"/>
                <w:szCs w:val="24"/>
              </w:rPr>
              <w:t>1</w:t>
            </w:r>
            <w:r w:rsidR="00A71366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2D9E" w:rsidRPr="00201AFF" w:rsidRDefault="00A02D9E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2D9E" w:rsidRPr="00201AFF" w:rsidRDefault="0058775B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color w:val="auto"/>
                <w:sz w:val="24"/>
                <w:szCs w:val="24"/>
              </w:rPr>
            </w:pPr>
            <w:r w:rsidRPr="00201AFF"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2D9E" w:rsidRPr="00201AFF" w:rsidRDefault="00A02D9E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color w:val="auto"/>
                <w:sz w:val="24"/>
                <w:szCs w:val="24"/>
              </w:rPr>
            </w:pPr>
            <w:r w:rsidRPr="00201AFF"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2D9E" w:rsidRPr="00201AFF" w:rsidRDefault="00A02D9E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201AFF" w:rsidRPr="00201AFF" w:rsidTr="005F2B3C">
        <w:trPr>
          <w:trHeight w:val="274"/>
        </w:trPr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2D9E" w:rsidRPr="00201AFF" w:rsidRDefault="00A02D9E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-108" w:firstLine="0"/>
              <w:rPr>
                <w:color w:val="auto"/>
              </w:rPr>
            </w:pPr>
            <w:r w:rsidRPr="00201AFF">
              <w:rPr>
                <w:color w:val="auto"/>
                <w:sz w:val="24"/>
                <w:szCs w:val="24"/>
              </w:rPr>
              <w:t>3.4.</w:t>
            </w:r>
          </w:p>
        </w:tc>
        <w:tc>
          <w:tcPr>
            <w:tcW w:w="4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2D9E" w:rsidRPr="00201AFF" w:rsidRDefault="00A02D9E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rPr>
                <w:b/>
                <w:color w:val="auto"/>
                <w:sz w:val="24"/>
                <w:szCs w:val="24"/>
              </w:rPr>
            </w:pPr>
            <w:r w:rsidRPr="00201AFF">
              <w:rPr>
                <w:color w:val="auto"/>
                <w:sz w:val="24"/>
                <w:szCs w:val="24"/>
              </w:rPr>
              <w:t>Основные теории лидерства. Стили руководства.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2D9E" w:rsidRPr="00201AFF" w:rsidRDefault="00A02D9E" w:rsidP="00A71366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color w:val="auto"/>
                <w:sz w:val="24"/>
                <w:szCs w:val="24"/>
              </w:rPr>
            </w:pPr>
            <w:r w:rsidRPr="00201AFF">
              <w:rPr>
                <w:color w:val="auto"/>
                <w:sz w:val="24"/>
                <w:szCs w:val="24"/>
              </w:rPr>
              <w:t>1</w:t>
            </w:r>
            <w:r w:rsidR="00A71366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2D9E" w:rsidRPr="00201AFF" w:rsidRDefault="00A02D9E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2D9E" w:rsidRPr="00201AFF" w:rsidRDefault="0058775B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color w:val="auto"/>
                <w:sz w:val="24"/>
                <w:szCs w:val="24"/>
              </w:rPr>
            </w:pPr>
            <w:r w:rsidRPr="00201AFF"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2D9E" w:rsidRPr="00201AFF" w:rsidRDefault="0058775B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color w:val="auto"/>
                <w:sz w:val="24"/>
                <w:szCs w:val="24"/>
              </w:rPr>
            </w:pPr>
            <w:r w:rsidRPr="00201AFF"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2D9E" w:rsidRPr="00201AFF" w:rsidRDefault="00A02D9E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201AFF" w:rsidRPr="00201AFF" w:rsidTr="005F2B3C">
        <w:trPr>
          <w:trHeight w:val="274"/>
        </w:trPr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2D9E" w:rsidRPr="00201AFF" w:rsidRDefault="00A02D9E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-108" w:firstLine="0"/>
              <w:rPr>
                <w:color w:val="auto"/>
              </w:rPr>
            </w:pPr>
            <w:r w:rsidRPr="00201AFF">
              <w:rPr>
                <w:color w:val="auto"/>
                <w:sz w:val="24"/>
                <w:szCs w:val="24"/>
              </w:rPr>
              <w:t>3.5.</w:t>
            </w:r>
          </w:p>
        </w:tc>
        <w:tc>
          <w:tcPr>
            <w:tcW w:w="4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2D9E" w:rsidRPr="00201AFF" w:rsidRDefault="00A02D9E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rPr>
                <w:color w:val="auto"/>
                <w:sz w:val="24"/>
                <w:szCs w:val="24"/>
              </w:rPr>
            </w:pPr>
            <w:r w:rsidRPr="00201AFF">
              <w:rPr>
                <w:color w:val="auto"/>
                <w:sz w:val="24"/>
                <w:szCs w:val="24"/>
              </w:rPr>
              <w:t>Процесс принятия и реализации</w:t>
            </w:r>
          </w:p>
          <w:p w:rsidR="00A02D9E" w:rsidRPr="00201AFF" w:rsidRDefault="00A02D9E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rPr>
                <w:color w:val="auto"/>
                <w:sz w:val="24"/>
                <w:szCs w:val="24"/>
              </w:rPr>
            </w:pPr>
            <w:r w:rsidRPr="00201AFF">
              <w:rPr>
                <w:color w:val="auto"/>
                <w:sz w:val="24"/>
                <w:szCs w:val="24"/>
              </w:rPr>
              <w:t>управленческих решений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2D9E" w:rsidRPr="00201AFF" w:rsidRDefault="003D4AF3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2D9E" w:rsidRPr="00201AFF" w:rsidRDefault="00A02D9E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color w:val="auto"/>
                <w:sz w:val="24"/>
                <w:szCs w:val="24"/>
              </w:rPr>
            </w:pPr>
            <w:r w:rsidRPr="00201AFF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2D9E" w:rsidRPr="00201AFF" w:rsidRDefault="0058775B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color w:val="auto"/>
                <w:sz w:val="24"/>
                <w:szCs w:val="24"/>
              </w:rPr>
            </w:pPr>
            <w:r w:rsidRPr="00201AFF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2D9E" w:rsidRPr="00201AFF" w:rsidRDefault="0058775B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color w:val="auto"/>
                <w:sz w:val="24"/>
                <w:szCs w:val="24"/>
              </w:rPr>
            </w:pPr>
            <w:r w:rsidRPr="00201AFF"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2D9E" w:rsidRPr="00201AFF" w:rsidRDefault="00A02D9E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201AFF" w:rsidRPr="00201AFF" w:rsidTr="005F2B3C">
        <w:trPr>
          <w:trHeight w:val="274"/>
        </w:trPr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2D9E" w:rsidRPr="00201AFF" w:rsidRDefault="00A02D9E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-108" w:firstLine="0"/>
              <w:rPr>
                <w:color w:val="auto"/>
              </w:rPr>
            </w:pPr>
            <w:r w:rsidRPr="00201AFF">
              <w:rPr>
                <w:color w:val="auto"/>
                <w:sz w:val="24"/>
                <w:szCs w:val="24"/>
              </w:rPr>
              <w:t>3.6.</w:t>
            </w:r>
          </w:p>
        </w:tc>
        <w:tc>
          <w:tcPr>
            <w:tcW w:w="4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2D9E" w:rsidRPr="00201AFF" w:rsidRDefault="00A02D9E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rPr>
                <w:color w:val="auto"/>
                <w:sz w:val="24"/>
                <w:szCs w:val="24"/>
              </w:rPr>
            </w:pPr>
            <w:r w:rsidRPr="00201AFF">
              <w:rPr>
                <w:color w:val="auto"/>
                <w:sz w:val="24"/>
                <w:szCs w:val="24"/>
              </w:rPr>
              <w:t>Особенности менеджмента в социально-культурной сфере. Система и структура управления культурой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2D9E" w:rsidRPr="00201AFF" w:rsidRDefault="00A02D9E" w:rsidP="00A71366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color w:val="auto"/>
                <w:sz w:val="24"/>
                <w:szCs w:val="24"/>
              </w:rPr>
            </w:pPr>
            <w:r w:rsidRPr="00201AFF">
              <w:rPr>
                <w:color w:val="auto"/>
                <w:sz w:val="24"/>
                <w:szCs w:val="24"/>
              </w:rPr>
              <w:t>1</w:t>
            </w:r>
            <w:r w:rsidR="00A71366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2D9E" w:rsidRPr="00201AFF" w:rsidRDefault="00A71366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2D9E" w:rsidRPr="00201AFF" w:rsidRDefault="00A02D9E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color w:val="auto"/>
                <w:sz w:val="24"/>
                <w:szCs w:val="24"/>
              </w:rPr>
            </w:pPr>
            <w:r w:rsidRPr="00201AFF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2D9E" w:rsidRPr="00201AFF" w:rsidRDefault="0058775B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color w:val="auto"/>
                <w:sz w:val="24"/>
                <w:szCs w:val="24"/>
              </w:rPr>
            </w:pPr>
            <w:r w:rsidRPr="00201AFF"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2D9E" w:rsidRPr="00201AFF" w:rsidRDefault="00A02D9E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201AFF" w:rsidRPr="00201AFF" w:rsidTr="005F2B3C">
        <w:trPr>
          <w:trHeight w:val="274"/>
        </w:trPr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2D9E" w:rsidRPr="00201AFF" w:rsidRDefault="00A02D9E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-108" w:firstLine="0"/>
              <w:rPr>
                <w:color w:val="auto"/>
              </w:rPr>
            </w:pPr>
            <w:r w:rsidRPr="00201AFF">
              <w:rPr>
                <w:color w:val="auto"/>
                <w:sz w:val="24"/>
                <w:szCs w:val="24"/>
              </w:rPr>
              <w:t>3.7.</w:t>
            </w:r>
          </w:p>
        </w:tc>
        <w:tc>
          <w:tcPr>
            <w:tcW w:w="4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2D9E" w:rsidRPr="00201AFF" w:rsidRDefault="00A02D9E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rPr>
                <w:color w:val="auto"/>
                <w:sz w:val="24"/>
                <w:szCs w:val="24"/>
              </w:rPr>
            </w:pPr>
            <w:r w:rsidRPr="00201AFF">
              <w:rPr>
                <w:color w:val="auto"/>
                <w:sz w:val="24"/>
                <w:szCs w:val="24"/>
              </w:rPr>
              <w:t>Основы бухгалтерского учета, его виды и задачи, объекты учета; первичные учетные документы, их реквизиты, сводная учетная документация; законодательные и нормативные акты РФ по бухгалтерскому учету и аудиту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2D9E" w:rsidRPr="00201AFF" w:rsidRDefault="00A02D9E" w:rsidP="00A71366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color w:val="auto"/>
                <w:sz w:val="24"/>
                <w:szCs w:val="24"/>
              </w:rPr>
            </w:pPr>
            <w:r w:rsidRPr="00201AFF">
              <w:rPr>
                <w:color w:val="auto"/>
                <w:sz w:val="24"/>
                <w:szCs w:val="24"/>
              </w:rPr>
              <w:t>1</w:t>
            </w:r>
            <w:r w:rsidR="00A71366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2D9E" w:rsidRPr="00201AFF" w:rsidRDefault="00A71366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2D9E" w:rsidRPr="00201AFF" w:rsidRDefault="00A02D9E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color w:val="auto"/>
                <w:sz w:val="24"/>
                <w:szCs w:val="24"/>
              </w:rPr>
            </w:pPr>
            <w:r w:rsidRPr="00201AFF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2D9E" w:rsidRPr="00201AFF" w:rsidRDefault="00A02D9E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color w:val="auto"/>
                <w:sz w:val="24"/>
                <w:szCs w:val="24"/>
              </w:rPr>
            </w:pPr>
            <w:r w:rsidRPr="00201AFF"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2D9E" w:rsidRPr="00201AFF" w:rsidRDefault="00A02D9E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201AFF" w:rsidRPr="00201AFF" w:rsidTr="005F2B3C">
        <w:trPr>
          <w:trHeight w:val="274"/>
        </w:trPr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2D9E" w:rsidRPr="00201AFF" w:rsidRDefault="00A02D9E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-108" w:firstLine="0"/>
              <w:rPr>
                <w:color w:val="auto"/>
              </w:rPr>
            </w:pPr>
            <w:r w:rsidRPr="00201AFF">
              <w:rPr>
                <w:color w:val="auto"/>
                <w:sz w:val="24"/>
                <w:szCs w:val="24"/>
              </w:rPr>
              <w:t>3.8.</w:t>
            </w:r>
          </w:p>
        </w:tc>
        <w:tc>
          <w:tcPr>
            <w:tcW w:w="4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2D9E" w:rsidRPr="00201AFF" w:rsidRDefault="00A02D9E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rPr>
                <w:color w:val="auto"/>
                <w:sz w:val="24"/>
                <w:szCs w:val="24"/>
              </w:rPr>
            </w:pPr>
            <w:r w:rsidRPr="00201AFF">
              <w:rPr>
                <w:color w:val="auto"/>
                <w:sz w:val="24"/>
                <w:szCs w:val="24"/>
              </w:rPr>
              <w:t>Порядок и сроки проведения инвентаризации имущества и обязательств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2D9E" w:rsidRPr="00201AFF" w:rsidRDefault="003D4AF3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2D9E" w:rsidRPr="00201AFF" w:rsidRDefault="0058775B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color w:val="auto"/>
                <w:sz w:val="24"/>
                <w:szCs w:val="24"/>
              </w:rPr>
            </w:pPr>
            <w:r w:rsidRPr="00201AFF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2D9E" w:rsidRPr="00201AFF" w:rsidRDefault="00A02D9E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color w:val="auto"/>
                <w:sz w:val="24"/>
                <w:szCs w:val="24"/>
              </w:rPr>
            </w:pPr>
            <w:r w:rsidRPr="00201AFF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2D9E" w:rsidRPr="00201AFF" w:rsidRDefault="00A02D9E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color w:val="auto"/>
                <w:sz w:val="24"/>
                <w:szCs w:val="24"/>
              </w:rPr>
            </w:pPr>
            <w:r w:rsidRPr="00201AFF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2D9E" w:rsidRPr="00201AFF" w:rsidRDefault="00A02D9E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201AFF" w:rsidRPr="00201AFF" w:rsidTr="005F2B3C">
        <w:trPr>
          <w:trHeight w:val="274"/>
        </w:trPr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2D9E" w:rsidRPr="00201AFF" w:rsidRDefault="00A02D9E">
            <w:pPr>
              <w:pStyle w:val="aa"/>
              <w:widowControl w:val="0"/>
              <w:tabs>
                <w:tab w:val="left" w:pos="284"/>
                <w:tab w:val="left" w:pos="709"/>
              </w:tabs>
              <w:spacing w:line="360" w:lineRule="auto"/>
              <w:ind w:left="34" w:right="-108"/>
              <w:jc w:val="both"/>
              <w:rPr>
                <w:rFonts w:ascii="Times New Roman" w:hAnsi="Times New Roman"/>
                <w:b/>
              </w:rPr>
            </w:pPr>
            <w:r w:rsidRPr="00201AFF">
              <w:rPr>
                <w:rFonts w:ascii="Times New Roman" w:hAnsi="Times New Roman"/>
                <w:b/>
              </w:rPr>
              <w:t>Модуль 4.</w:t>
            </w:r>
          </w:p>
        </w:tc>
        <w:tc>
          <w:tcPr>
            <w:tcW w:w="4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2D9E" w:rsidRPr="00201AFF" w:rsidRDefault="00A02D9E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rPr>
                <w:b/>
                <w:color w:val="auto"/>
                <w:sz w:val="24"/>
                <w:szCs w:val="24"/>
              </w:rPr>
            </w:pPr>
            <w:r w:rsidRPr="00201AFF">
              <w:rPr>
                <w:b/>
                <w:color w:val="auto"/>
                <w:sz w:val="24"/>
                <w:szCs w:val="24"/>
              </w:rPr>
              <w:t>Социокультурное проектирование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2D9E" w:rsidRPr="00201AFF" w:rsidRDefault="00A045D2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201AFF">
              <w:rPr>
                <w:b/>
                <w:color w:val="auto"/>
                <w:sz w:val="24"/>
                <w:szCs w:val="24"/>
              </w:rPr>
              <w:t>32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2D9E" w:rsidRPr="00201AFF" w:rsidRDefault="00A045D2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201AFF">
              <w:rPr>
                <w:b/>
                <w:color w:val="auto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2D9E" w:rsidRPr="00201AFF" w:rsidRDefault="00A045D2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201AFF">
              <w:rPr>
                <w:b/>
                <w:color w:val="auto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2D9E" w:rsidRPr="00201AFF" w:rsidRDefault="00A045D2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201AFF">
              <w:rPr>
                <w:b/>
                <w:color w:val="auto"/>
                <w:sz w:val="24"/>
                <w:szCs w:val="24"/>
              </w:rPr>
              <w:t>16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2D9E" w:rsidRPr="00201AFF" w:rsidRDefault="005F2B3C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201AFF">
              <w:rPr>
                <w:b/>
                <w:color w:val="auto"/>
                <w:sz w:val="24"/>
                <w:szCs w:val="24"/>
              </w:rPr>
              <w:t>Контрольная работа</w:t>
            </w:r>
          </w:p>
        </w:tc>
      </w:tr>
      <w:tr w:rsidR="00201AFF" w:rsidRPr="00201AFF" w:rsidTr="005F2B3C">
        <w:trPr>
          <w:trHeight w:val="274"/>
        </w:trPr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2D9E" w:rsidRPr="00201AFF" w:rsidRDefault="00A02D9E">
            <w:pPr>
              <w:pStyle w:val="aa"/>
              <w:widowControl w:val="0"/>
              <w:tabs>
                <w:tab w:val="left" w:pos="284"/>
                <w:tab w:val="left" w:pos="709"/>
              </w:tabs>
              <w:spacing w:line="360" w:lineRule="auto"/>
              <w:ind w:left="34" w:right="-108"/>
              <w:jc w:val="both"/>
              <w:rPr>
                <w:rFonts w:ascii="Times New Roman" w:hAnsi="Times New Roman"/>
              </w:rPr>
            </w:pPr>
            <w:r w:rsidRPr="00201AFF">
              <w:rPr>
                <w:rFonts w:ascii="Times New Roman" w:hAnsi="Times New Roman"/>
              </w:rPr>
              <w:t>4.1.</w:t>
            </w:r>
          </w:p>
        </w:tc>
        <w:tc>
          <w:tcPr>
            <w:tcW w:w="4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2D9E" w:rsidRPr="00201AFF" w:rsidRDefault="00A02D9E">
            <w:pPr>
              <w:widowControl w:val="0"/>
              <w:tabs>
                <w:tab w:val="left" w:pos="284"/>
              </w:tabs>
              <w:spacing w:after="0" w:line="360" w:lineRule="auto"/>
              <w:ind w:left="34" w:right="0" w:firstLine="0"/>
              <w:rPr>
                <w:color w:val="auto"/>
                <w:sz w:val="24"/>
                <w:szCs w:val="24"/>
              </w:rPr>
            </w:pPr>
            <w:r w:rsidRPr="00201AFF">
              <w:rPr>
                <w:color w:val="auto"/>
                <w:sz w:val="24"/>
                <w:szCs w:val="24"/>
              </w:rPr>
              <w:t>Теоретические основы социально-культурного проектирования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2D9E" w:rsidRPr="00201AFF" w:rsidRDefault="00A045D2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color w:val="auto"/>
                <w:sz w:val="24"/>
                <w:szCs w:val="24"/>
              </w:rPr>
            </w:pPr>
            <w:r w:rsidRPr="00201AFF">
              <w:rPr>
                <w:color w:val="auto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2D9E" w:rsidRPr="00201AFF" w:rsidRDefault="00A045D2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color w:val="auto"/>
                <w:sz w:val="24"/>
                <w:szCs w:val="24"/>
              </w:rPr>
            </w:pPr>
            <w:r w:rsidRPr="00201AFF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2D9E" w:rsidRPr="00201AFF" w:rsidRDefault="00A02D9E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color w:val="auto"/>
                <w:sz w:val="24"/>
                <w:szCs w:val="24"/>
              </w:rPr>
            </w:pPr>
            <w:r w:rsidRPr="00201AFF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2D9E" w:rsidRPr="00201AFF" w:rsidRDefault="00A02D9E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color w:val="auto"/>
                <w:sz w:val="24"/>
                <w:szCs w:val="24"/>
              </w:rPr>
            </w:pPr>
            <w:r w:rsidRPr="00201AFF"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2D9E" w:rsidRPr="00201AFF" w:rsidRDefault="00A02D9E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201AFF" w:rsidRPr="00201AFF" w:rsidTr="005F2B3C">
        <w:trPr>
          <w:trHeight w:val="274"/>
        </w:trPr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2D9E" w:rsidRPr="00201AFF" w:rsidRDefault="00A02D9E">
            <w:pPr>
              <w:pStyle w:val="aa"/>
              <w:widowControl w:val="0"/>
              <w:tabs>
                <w:tab w:val="left" w:pos="284"/>
                <w:tab w:val="left" w:pos="709"/>
              </w:tabs>
              <w:spacing w:line="360" w:lineRule="auto"/>
              <w:ind w:left="34" w:right="-108"/>
              <w:jc w:val="both"/>
              <w:rPr>
                <w:rFonts w:ascii="Times New Roman" w:hAnsi="Times New Roman"/>
              </w:rPr>
            </w:pPr>
            <w:r w:rsidRPr="00201AFF">
              <w:rPr>
                <w:rFonts w:ascii="Times New Roman" w:hAnsi="Times New Roman"/>
              </w:rPr>
              <w:t>4.2.</w:t>
            </w:r>
          </w:p>
        </w:tc>
        <w:tc>
          <w:tcPr>
            <w:tcW w:w="4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2D9E" w:rsidRPr="00201AFF" w:rsidRDefault="00A02D9E">
            <w:pPr>
              <w:widowControl w:val="0"/>
              <w:tabs>
                <w:tab w:val="left" w:pos="284"/>
              </w:tabs>
              <w:spacing w:after="0" w:line="360" w:lineRule="auto"/>
              <w:ind w:left="34" w:right="0" w:firstLine="0"/>
              <w:rPr>
                <w:color w:val="auto"/>
                <w:sz w:val="24"/>
                <w:szCs w:val="24"/>
              </w:rPr>
            </w:pPr>
            <w:r w:rsidRPr="00201AFF">
              <w:rPr>
                <w:color w:val="auto"/>
                <w:sz w:val="24"/>
                <w:szCs w:val="24"/>
              </w:rPr>
              <w:t>Основные этапы работы над проектом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2D9E" w:rsidRPr="00201AFF" w:rsidRDefault="00A045D2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color w:val="auto"/>
                <w:sz w:val="24"/>
                <w:szCs w:val="24"/>
              </w:rPr>
            </w:pPr>
            <w:r w:rsidRPr="00201AFF">
              <w:rPr>
                <w:color w:val="auto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2D9E" w:rsidRPr="00201AFF" w:rsidRDefault="00A02D9E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color w:val="auto"/>
                <w:sz w:val="24"/>
                <w:szCs w:val="24"/>
              </w:rPr>
            </w:pPr>
            <w:r w:rsidRPr="00201AFF"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2D9E" w:rsidRPr="00201AFF" w:rsidRDefault="00A045D2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color w:val="auto"/>
                <w:sz w:val="24"/>
                <w:szCs w:val="24"/>
              </w:rPr>
            </w:pPr>
            <w:r w:rsidRPr="00201AFF"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2D9E" w:rsidRPr="00201AFF" w:rsidRDefault="00A02D9E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color w:val="auto"/>
                <w:sz w:val="24"/>
                <w:szCs w:val="24"/>
              </w:rPr>
            </w:pPr>
            <w:r w:rsidRPr="00201AFF"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2D9E" w:rsidRPr="00201AFF" w:rsidRDefault="00A02D9E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b/>
                <w:color w:val="auto"/>
                <w:sz w:val="24"/>
                <w:szCs w:val="24"/>
              </w:rPr>
            </w:pPr>
          </w:p>
        </w:tc>
      </w:tr>
      <w:tr w:rsidR="00201AFF" w:rsidRPr="00201AFF" w:rsidTr="005F2B3C">
        <w:trPr>
          <w:trHeight w:val="274"/>
        </w:trPr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2D9E" w:rsidRPr="00201AFF" w:rsidRDefault="00A02D9E">
            <w:pPr>
              <w:pStyle w:val="aa"/>
              <w:widowControl w:val="0"/>
              <w:tabs>
                <w:tab w:val="left" w:pos="284"/>
                <w:tab w:val="left" w:pos="709"/>
              </w:tabs>
              <w:spacing w:line="360" w:lineRule="auto"/>
              <w:ind w:left="34" w:right="-108"/>
              <w:jc w:val="both"/>
              <w:rPr>
                <w:rFonts w:ascii="Times New Roman" w:hAnsi="Times New Roman"/>
              </w:rPr>
            </w:pPr>
            <w:r w:rsidRPr="00201AFF">
              <w:rPr>
                <w:rFonts w:ascii="Times New Roman" w:hAnsi="Times New Roman"/>
              </w:rPr>
              <w:t>4.3.</w:t>
            </w:r>
          </w:p>
        </w:tc>
        <w:tc>
          <w:tcPr>
            <w:tcW w:w="4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2D9E" w:rsidRPr="00201AFF" w:rsidRDefault="00A02D9E">
            <w:pPr>
              <w:widowControl w:val="0"/>
              <w:tabs>
                <w:tab w:val="left" w:pos="284"/>
              </w:tabs>
              <w:spacing w:after="0" w:line="360" w:lineRule="auto"/>
              <w:ind w:left="34" w:right="0" w:firstLine="0"/>
              <w:rPr>
                <w:color w:val="auto"/>
                <w:sz w:val="24"/>
                <w:szCs w:val="24"/>
              </w:rPr>
            </w:pPr>
            <w:r w:rsidRPr="00201AFF">
              <w:rPr>
                <w:color w:val="auto"/>
                <w:sz w:val="24"/>
                <w:szCs w:val="24"/>
              </w:rPr>
              <w:t>Ресурсная база проекта</w:t>
            </w:r>
          </w:p>
          <w:p w:rsidR="005F2B3C" w:rsidRPr="00201AFF" w:rsidRDefault="005F2B3C">
            <w:pPr>
              <w:widowControl w:val="0"/>
              <w:tabs>
                <w:tab w:val="left" w:pos="284"/>
              </w:tabs>
              <w:spacing w:after="0" w:line="360" w:lineRule="auto"/>
              <w:ind w:left="34" w:right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2D9E" w:rsidRPr="00201AFF" w:rsidRDefault="00A045D2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color w:val="auto"/>
                <w:sz w:val="24"/>
                <w:szCs w:val="24"/>
              </w:rPr>
            </w:pPr>
            <w:r w:rsidRPr="00201AFF">
              <w:rPr>
                <w:color w:val="auto"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2D9E" w:rsidRPr="00201AFF" w:rsidRDefault="00A02D9E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color w:val="auto"/>
                <w:sz w:val="24"/>
                <w:szCs w:val="24"/>
              </w:rPr>
            </w:pPr>
            <w:r w:rsidRPr="00201AFF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2D9E" w:rsidRPr="00201AFF" w:rsidRDefault="00A045D2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color w:val="auto"/>
                <w:sz w:val="24"/>
                <w:szCs w:val="24"/>
              </w:rPr>
            </w:pPr>
            <w:r w:rsidRPr="00201AFF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2D9E" w:rsidRPr="00201AFF" w:rsidRDefault="00A045D2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color w:val="auto"/>
                <w:sz w:val="24"/>
                <w:szCs w:val="24"/>
              </w:rPr>
            </w:pPr>
            <w:r w:rsidRPr="00201AFF"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2D9E" w:rsidRPr="00201AFF" w:rsidRDefault="00A02D9E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201AFF" w:rsidRPr="00201AFF" w:rsidTr="005F2B3C">
        <w:trPr>
          <w:trHeight w:val="274"/>
        </w:trPr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2D9E" w:rsidRPr="00201AFF" w:rsidRDefault="00A02D9E">
            <w:pPr>
              <w:pStyle w:val="aa"/>
              <w:widowControl w:val="0"/>
              <w:tabs>
                <w:tab w:val="left" w:pos="284"/>
                <w:tab w:val="left" w:pos="709"/>
              </w:tabs>
              <w:spacing w:line="360" w:lineRule="auto"/>
              <w:ind w:left="34" w:right="-108"/>
              <w:jc w:val="both"/>
              <w:rPr>
                <w:rFonts w:ascii="Times New Roman" w:hAnsi="Times New Roman"/>
                <w:b/>
              </w:rPr>
            </w:pPr>
            <w:r w:rsidRPr="00201AFF">
              <w:rPr>
                <w:rFonts w:ascii="Times New Roman" w:hAnsi="Times New Roman"/>
                <w:b/>
              </w:rPr>
              <w:t>Модуль 5.</w:t>
            </w:r>
          </w:p>
        </w:tc>
        <w:tc>
          <w:tcPr>
            <w:tcW w:w="4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2D9E" w:rsidRPr="00201AFF" w:rsidRDefault="00A02D9E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rPr>
                <w:b/>
                <w:color w:val="auto"/>
                <w:sz w:val="24"/>
                <w:szCs w:val="24"/>
              </w:rPr>
            </w:pPr>
            <w:r w:rsidRPr="00201AFF">
              <w:rPr>
                <w:b/>
                <w:color w:val="auto"/>
                <w:sz w:val="24"/>
                <w:szCs w:val="24"/>
              </w:rPr>
              <w:t>Основы маркетинга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2D9E" w:rsidRPr="00201AFF" w:rsidRDefault="00A02D9E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201AFF">
              <w:rPr>
                <w:b/>
                <w:color w:val="auto"/>
                <w:sz w:val="24"/>
                <w:szCs w:val="24"/>
              </w:rPr>
              <w:t>26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2D9E" w:rsidRPr="00201AFF" w:rsidRDefault="00A02D9E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201AFF">
              <w:rPr>
                <w:b/>
                <w:color w:val="auto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2D9E" w:rsidRPr="00201AFF" w:rsidRDefault="00A02D9E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201AFF">
              <w:rPr>
                <w:b/>
                <w:color w:val="auto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2D9E" w:rsidRPr="00201AFF" w:rsidRDefault="00A02D9E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201AFF">
              <w:rPr>
                <w:b/>
                <w:color w:val="auto"/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2D9E" w:rsidRPr="00201AFF" w:rsidRDefault="005F2B3C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201AFF">
              <w:rPr>
                <w:b/>
                <w:color w:val="auto"/>
                <w:sz w:val="24"/>
                <w:szCs w:val="24"/>
              </w:rPr>
              <w:t>Зачет</w:t>
            </w:r>
          </w:p>
        </w:tc>
      </w:tr>
      <w:tr w:rsidR="00201AFF" w:rsidRPr="00201AFF" w:rsidTr="005F2B3C">
        <w:trPr>
          <w:trHeight w:val="274"/>
        </w:trPr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2D9E" w:rsidRPr="00201AFF" w:rsidRDefault="00A02D9E">
            <w:pPr>
              <w:pStyle w:val="aa"/>
              <w:widowControl w:val="0"/>
              <w:tabs>
                <w:tab w:val="left" w:pos="284"/>
                <w:tab w:val="left" w:pos="709"/>
              </w:tabs>
              <w:spacing w:line="360" w:lineRule="auto"/>
              <w:ind w:left="34" w:right="-108"/>
              <w:jc w:val="both"/>
              <w:rPr>
                <w:rFonts w:ascii="Times New Roman" w:hAnsi="Times New Roman"/>
              </w:rPr>
            </w:pPr>
            <w:r w:rsidRPr="00201AFF">
              <w:rPr>
                <w:rFonts w:ascii="Times New Roman" w:hAnsi="Times New Roman"/>
              </w:rPr>
              <w:t>5.1.</w:t>
            </w:r>
          </w:p>
        </w:tc>
        <w:tc>
          <w:tcPr>
            <w:tcW w:w="4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2D9E" w:rsidRPr="00201AFF" w:rsidRDefault="00A02D9E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rPr>
                <w:color w:val="auto"/>
                <w:sz w:val="24"/>
                <w:szCs w:val="24"/>
              </w:rPr>
            </w:pPr>
            <w:r w:rsidRPr="00201AFF">
              <w:rPr>
                <w:color w:val="auto"/>
                <w:sz w:val="24"/>
                <w:szCs w:val="24"/>
              </w:rPr>
              <w:t xml:space="preserve">Теоретико-методологические основы </w:t>
            </w:r>
            <w:r w:rsidRPr="00201AFF">
              <w:rPr>
                <w:color w:val="auto"/>
                <w:sz w:val="24"/>
                <w:szCs w:val="24"/>
              </w:rPr>
              <w:lastRenderedPageBreak/>
              <w:t>маркетинга социально-культурной сферы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2D9E" w:rsidRPr="00201AFF" w:rsidRDefault="00A02D9E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color w:val="auto"/>
                <w:sz w:val="24"/>
                <w:szCs w:val="24"/>
              </w:rPr>
            </w:pPr>
            <w:r w:rsidRPr="00201AFF">
              <w:rPr>
                <w:color w:val="auto"/>
                <w:sz w:val="24"/>
                <w:szCs w:val="24"/>
              </w:rPr>
              <w:lastRenderedPageBreak/>
              <w:t>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2D9E" w:rsidRPr="00201AFF" w:rsidRDefault="00A02D9E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color w:val="auto"/>
                <w:sz w:val="24"/>
                <w:szCs w:val="24"/>
              </w:rPr>
            </w:pPr>
            <w:r w:rsidRPr="00201AFF"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2D9E" w:rsidRPr="00201AFF" w:rsidRDefault="00A02D9E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2D9E" w:rsidRPr="00201AFF" w:rsidRDefault="00A02D9E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color w:val="auto"/>
                <w:sz w:val="24"/>
                <w:szCs w:val="24"/>
              </w:rPr>
            </w:pPr>
            <w:r w:rsidRPr="00201AFF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2D9E" w:rsidRPr="00201AFF" w:rsidRDefault="00A02D9E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201AFF" w:rsidRPr="00201AFF" w:rsidTr="005F2B3C">
        <w:trPr>
          <w:trHeight w:val="274"/>
        </w:trPr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2D9E" w:rsidRPr="00201AFF" w:rsidRDefault="00A02D9E">
            <w:pPr>
              <w:pStyle w:val="aa"/>
              <w:widowControl w:val="0"/>
              <w:tabs>
                <w:tab w:val="left" w:pos="284"/>
                <w:tab w:val="left" w:pos="709"/>
              </w:tabs>
              <w:spacing w:line="360" w:lineRule="auto"/>
              <w:ind w:left="34" w:right="-108"/>
              <w:jc w:val="both"/>
              <w:rPr>
                <w:rFonts w:ascii="Times New Roman" w:hAnsi="Times New Roman"/>
              </w:rPr>
            </w:pPr>
            <w:r w:rsidRPr="00201AFF">
              <w:rPr>
                <w:rFonts w:ascii="Times New Roman" w:hAnsi="Times New Roman"/>
              </w:rPr>
              <w:t>5.2.</w:t>
            </w:r>
          </w:p>
        </w:tc>
        <w:tc>
          <w:tcPr>
            <w:tcW w:w="4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2D9E" w:rsidRPr="00201AFF" w:rsidRDefault="00A02D9E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rPr>
                <w:color w:val="auto"/>
                <w:sz w:val="24"/>
                <w:szCs w:val="24"/>
              </w:rPr>
            </w:pPr>
            <w:r w:rsidRPr="00201AFF">
              <w:rPr>
                <w:color w:val="auto"/>
                <w:sz w:val="24"/>
                <w:szCs w:val="24"/>
              </w:rPr>
              <w:t>Маркетинговые исследования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2D9E" w:rsidRPr="00201AFF" w:rsidRDefault="00A02D9E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color w:val="auto"/>
                <w:sz w:val="24"/>
                <w:szCs w:val="24"/>
              </w:rPr>
            </w:pPr>
            <w:r w:rsidRPr="00201AFF">
              <w:rPr>
                <w:color w:val="auto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2D9E" w:rsidRPr="00201AFF" w:rsidRDefault="00A02D9E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color w:val="auto"/>
                <w:sz w:val="24"/>
                <w:szCs w:val="24"/>
              </w:rPr>
            </w:pPr>
            <w:r w:rsidRPr="00201AFF"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2D9E" w:rsidRPr="00201AFF" w:rsidRDefault="00A02D9E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color w:val="auto"/>
                <w:sz w:val="24"/>
                <w:szCs w:val="24"/>
              </w:rPr>
            </w:pPr>
            <w:r w:rsidRPr="00201AFF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2D9E" w:rsidRPr="00201AFF" w:rsidRDefault="00A02D9E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color w:val="auto"/>
                <w:sz w:val="24"/>
                <w:szCs w:val="24"/>
              </w:rPr>
            </w:pPr>
            <w:r w:rsidRPr="00201AFF"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2D9E" w:rsidRPr="00201AFF" w:rsidRDefault="00A02D9E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201AFF" w:rsidRPr="00201AFF" w:rsidTr="005F2B3C">
        <w:trPr>
          <w:trHeight w:val="274"/>
        </w:trPr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2D9E" w:rsidRPr="00201AFF" w:rsidRDefault="00A02D9E">
            <w:pPr>
              <w:pStyle w:val="aa"/>
              <w:widowControl w:val="0"/>
              <w:tabs>
                <w:tab w:val="left" w:pos="284"/>
                <w:tab w:val="left" w:pos="709"/>
              </w:tabs>
              <w:spacing w:line="360" w:lineRule="auto"/>
              <w:ind w:left="34" w:right="-108"/>
              <w:jc w:val="both"/>
              <w:rPr>
                <w:rFonts w:ascii="Times New Roman" w:hAnsi="Times New Roman"/>
              </w:rPr>
            </w:pPr>
            <w:r w:rsidRPr="00201AFF">
              <w:rPr>
                <w:rFonts w:ascii="Times New Roman" w:hAnsi="Times New Roman"/>
              </w:rPr>
              <w:t>5.3.</w:t>
            </w:r>
          </w:p>
        </w:tc>
        <w:tc>
          <w:tcPr>
            <w:tcW w:w="4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2D9E" w:rsidRPr="00201AFF" w:rsidRDefault="00A02D9E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rPr>
                <w:color w:val="auto"/>
                <w:sz w:val="24"/>
                <w:szCs w:val="24"/>
              </w:rPr>
            </w:pPr>
            <w:r w:rsidRPr="00201AFF">
              <w:rPr>
                <w:color w:val="auto"/>
                <w:sz w:val="24"/>
                <w:szCs w:val="24"/>
              </w:rPr>
              <w:t>Стратегическое маркетинговое планирование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2D9E" w:rsidRPr="00201AFF" w:rsidRDefault="00A02D9E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color w:val="auto"/>
                <w:sz w:val="24"/>
                <w:szCs w:val="24"/>
              </w:rPr>
            </w:pPr>
            <w:r w:rsidRPr="00201AFF">
              <w:rPr>
                <w:color w:val="auto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2D9E" w:rsidRPr="00201AFF" w:rsidRDefault="00A02D9E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color w:val="auto"/>
                <w:sz w:val="24"/>
                <w:szCs w:val="24"/>
              </w:rPr>
            </w:pPr>
            <w:r w:rsidRPr="00201AFF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2D9E" w:rsidRPr="00201AFF" w:rsidRDefault="00A02D9E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color w:val="auto"/>
                <w:sz w:val="24"/>
                <w:szCs w:val="24"/>
              </w:rPr>
            </w:pPr>
            <w:r w:rsidRPr="00201AFF"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2D9E" w:rsidRPr="00201AFF" w:rsidRDefault="00A02D9E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color w:val="auto"/>
                <w:sz w:val="24"/>
                <w:szCs w:val="24"/>
              </w:rPr>
            </w:pPr>
            <w:r w:rsidRPr="00201AFF"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2D9E" w:rsidRPr="00201AFF" w:rsidRDefault="00A02D9E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201AFF" w:rsidRPr="00201AFF" w:rsidTr="005F2B3C">
        <w:trPr>
          <w:trHeight w:val="274"/>
        </w:trPr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2D9E" w:rsidRPr="00201AFF" w:rsidRDefault="00A02D9E">
            <w:pPr>
              <w:pStyle w:val="aa"/>
              <w:widowControl w:val="0"/>
              <w:tabs>
                <w:tab w:val="left" w:pos="284"/>
                <w:tab w:val="left" w:pos="709"/>
              </w:tabs>
              <w:spacing w:line="360" w:lineRule="auto"/>
              <w:ind w:left="34" w:right="-108"/>
              <w:jc w:val="both"/>
              <w:rPr>
                <w:rFonts w:ascii="Times New Roman" w:hAnsi="Times New Roman"/>
                <w:b/>
              </w:rPr>
            </w:pPr>
            <w:r w:rsidRPr="00201AFF">
              <w:rPr>
                <w:rFonts w:ascii="Times New Roman" w:hAnsi="Times New Roman"/>
                <w:b/>
              </w:rPr>
              <w:t>Модуль 6.</w:t>
            </w:r>
          </w:p>
        </w:tc>
        <w:tc>
          <w:tcPr>
            <w:tcW w:w="4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2D9E" w:rsidRPr="00201AFF" w:rsidRDefault="00A02D9E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rPr>
                <w:b/>
                <w:color w:val="auto"/>
                <w:sz w:val="24"/>
                <w:szCs w:val="24"/>
              </w:rPr>
            </w:pPr>
            <w:r w:rsidRPr="00201AFF">
              <w:rPr>
                <w:b/>
                <w:color w:val="auto"/>
                <w:sz w:val="24"/>
                <w:szCs w:val="24"/>
              </w:rPr>
              <w:t>Основы режиссёрского и сценарного мастерства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2D9E" w:rsidRPr="00201AFF" w:rsidRDefault="00A71366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92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2D9E" w:rsidRPr="00201AFF" w:rsidRDefault="00A71366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32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2D9E" w:rsidRPr="00201AFF" w:rsidRDefault="00A045D2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201AFF">
              <w:rPr>
                <w:b/>
                <w:color w:val="auto"/>
                <w:sz w:val="24"/>
                <w:szCs w:val="24"/>
              </w:rPr>
              <w:t>24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2D9E" w:rsidRPr="00201AFF" w:rsidRDefault="00A045D2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201AFF">
              <w:rPr>
                <w:b/>
                <w:color w:val="auto"/>
                <w:sz w:val="24"/>
                <w:szCs w:val="24"/>
              </w:rPr>
              <w:t>36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2D9E" w:rsidRPr="00201AFF" w:rsidRDefault="00A02D9E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201AFF">
              <w:rPr>
                <w:b/>
                <w:color w:val="auto"/>
                <w:sz w:val="24"/>
                <w:szCs w:val="24"/>
              </w:rPr>
              <w:t>Контрольная работа</w:t>
            </w:r>
          </w:p>
        </w:tc>
      </w:tr>
      <w:tr w:rsidR="00201AFF" w:rsidRPr="00201AFF" w:rsidTr="005F2B3C">
        <w:trPr>
          <w:trHeight w:val="274"/>
        </w:trPr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2D9E" w:rsidRPr="00201AFF" w:rsidRDefault="00A02D9E">
            <w:pPr>
              <w:pStyle w:val="aa"/>
              <w:widowControl w:val="0"/>
              <w:tabs>
                <w:tab w:val="left" w:pos="284"/>
                <w:tab w:val="left" w:pos="709"/>
              </w:tabs>
              <w:spacing w:line="360" w:lineRule="auto"/>
              <w:ind w:left="34" w:right="-108"/>
              <w:jc w:val="both"/>
              <w:rPr>
                <w:rFonts w:ascii="Times New Roman" w:hAnsi="Times New Roman"/>
              </w:rPr>
            </w:pPr>
            <w:r w:rsidRPr="00201AFF">
              <w:rPr>
                <w:rFonts w:ascii="Times New Roman" w:hAnsi="Times New Roman"/>
              </w:rPr>
              <w:t>6.1.</w:t>
            </w:r>
          </w:p>
        </w:tc>
        <w:tc>
          <w:tcPr>
            <w:tcW w:w="4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2D9E" w:rsidRPr="00201AFF" w:rsidRDefault="00A02D9E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firstLine="0"/>
              <w:rPr>
                <w:bCs/>
                <w:color w:val="auto"/>
                <w:sz w:val="24"/>
                <w:szCs w:val="24"/>
              </w:rPr>
            </w:pPr>
            <w:r w:rsidRPr="00201AFF">
              <w:rPr>
                <w:color w:val="auto"/>
                <w:sz w:val="24"/>
                <w:szCs w:val="24"/>
              </w:rPr>
              <w:t>Основные положения теории и практики режиссуры. Особенности режиссуры культурно-массовых мероприятий и театрализованных представлений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2D9E" w:rsidRPr="00201AFF" w:rsidRDefault="00A045D2" w:rsidP="00A71366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color w:val="auto"/>
                <w:sz w:val="24"/>
                <w:szCs w:val="24"/>
              </w:rPr>
            </w:pPr>
            <w:r w:rsidRPr="00201AFF">
              <w:rPr>
                <w:color w:val="auto"/>
                <w:sz w:val="24"/>
                <w:szCs w:val="24"/>
              </w:rPr>
              <w:t>3</w:t>
            </w:r>
            <w:r w:rsidR="00A71366"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2D9E" w:rsidRPr="00201AFF" w:rsidRDefault="00A045D2" w:rsidP="00A71366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color w:val="auto"/>
                <w:sz w:val="24"/>
                <w:szCs w:val="24"/>
              </w:rPr>
            </w:pPr>
            <w:r w:rsidRPr="00201AFF">
              <w:rPr>
                <w:color w:val="auto"/>
                <w:sz w:val="24"/>
                <w:szCs w:val="24"/>
              </w:rPr>
              <w:t>1</w:t>
            </w:r>
            <w:r w:rsidR="00A71366"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2D9E" w:rsidRPr="00201AFF" w:rsidRDefault="00A02D9E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color w:val="auto"/>
                <w:sz w:val="24"/>
                <w:szCs w:val="24"/>
              </w:rPr>
            </w:pPr>
            <w:r w:rsidRPr="00201AFF"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2D9E" w:rsidRPr="00201AFF" w:rsidRDefault="00A02D9E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color w:val="auto"/>
                <w:sz w:val="24"/>
                <w:szCs w:val="24"/>
              </w:rPr>
            </w:pPr>
            <w:r w:rsidRPr="00201AFF">
              <w:rPr>
                <w:color w:val="auto"/>
                <w:sz w:val="24"/>
                <w:szCs w:val="24"/>
              </w:rPr>
              <w:t>14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2D9E" w:rsidRPr="00201AFF" w:rsidRDefault="00A02D9E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201AFF" w:rsidRPr="00201AFF" w:rsidTr="005F2B3C">
        <w:trPr>
          <w:trHeight w:val="274"/>
        </w:trPr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2D9E" w:rsidRPr="00201AFF" w:rsidRDefault="00A02D9E">
            <w:pPr>
              <w:pStyle w:val="aa"/>
              <w:widowControl w:val="0"/>
              <w:tabs>
                <w:tab w:val="left" w:pos="284"/>
                <w:tab w:val="left" w:pos="709"/>
              </w:tabs>
              <w:spacing w:line="360" w:lineRule="auto"/>
              <w:ind w:left="34" w:right="-108"/>
              <w:jc w:val="both"/>
              <w:rPr>
                <w:rFonts w:ascii="Times New Roman" w:hAnsi="Times New Roman"/>
              </w:rPr>
            </w:pPr>
            <w:r w:rsidRPr="00201AFF">
              <w:rPr>
                <w:rFonts w:ascii="Times New Roman" w:hAnsi="Times New Roman"/>
              </w:rPr>
              <w:t>6.2.</w:t>
            </w:r>
          </w:p>
        </w:tc>
        <w:tc>
          <w:tcPr>
            <w:tcW w:w="4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2D9E" w:rsidRPr="00201AFF" w:rsidRDefault="00A02D9E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firstLine="0"/>
              <w:rPr>
                <w:color w:val="auto"/>
                <w:sz w:val="24"/>
                <w:szCs w:val="24"/>
              </w:rPr>
            </w:pPr>
            <w:r w:rsidRPr="00201AFF">
              <w:rPr>
                <w:color w:val="auto"/>
                <w:sz w:val="24"/>
                <w:szCs w:val="24"/>
              </w:rPr>
              <w:t>Основы теории драмы, специфика драматургии культурно-массовых мероприятий и театрализованных представлений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2D9E" w:rsidRPr="00201AFF" w:rsidRDefault="003D4AF3" w:rsidP="00A71366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</w:t>
            </w:r>
            <w:r w:rsidR="00A71366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2D9E" w:rsidRPr="00201AFF" w:rsidRDefault="00A71366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2D9E" w:rsidRPr="00201AFF" w:rsidRDefault="00A02D9E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color w:val="auto"/>
                <w:sz w:val="24"/>
                <w:szCs w:val="24"/>
              </w:rPr>
            </w:pPr>
            <w:r w:rsidRPr="00201AFF">
              <w:rPr>
                <w:color w:val="auto"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2D9E" w:rsidRPr="00201AFF" w:rsidRDefault="00A045D2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color w:val="auto"/>
                <w:sz w:val="24"/>
                <w:szCs w:val="24"/>
              </w:rPr>
            </w:pPr>
            <w:r w:rsidRPr="00201AFF">
              <w:rPr>
                <w:color w:val="auto"/>
                <w:sz w:val="24"/>
                <w:szCs w:val="24"/>
              </w:rPr>
              <w:t>12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2D9E" w:rsidRPr="00201AFF" w:rsidRDefault="00A02D9E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201AFF" w:rsidRPr="00201AFF" w:rsidTr="005F2B3C">
        <w:trPr>
          <w:trHeight w:val="274"/>
        </w:trPr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2D9E" w:rsidRPr="00201AFF" w:rsidRDefault="00A02D9E">
            <w:pPr>
              <w:pStyle w:val="aa"/>
              <w:widowControl w:val="0"/>
              <w:tabs>
                <w:tab w:val="left" w:pos="284"/>
                <w:tab w:val="left" w:pos="709"/>
              </w:tabs>
              <w:spacing w:line="360" w:lineRule="auto"/>
              <w:ind w:left="34" w:right="-108"/>
              <w:jc w:val="both"/>
              <w:rPr>
                <w:rFonts w:ascii="Times New Roman" w:hAnsi="Times New Roman"/>
              </w:rPr>
            </w:pPr>
            <w:r w:rsidRPr="00201AFF">
              <w:rPr>
                <w:rFonts w:ascii="Times New Roman" w:hAnsi="Times New Roman"/>
              </w:rPr>
              <w:t>6.3.</w:t>
            </w:r>
          </w:p>
        </w:tc>
        <w:tc>
          <w:tcPr>
            <w:tcW w:w="4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2D9E" w:rsidRPr="00201AFF" w:rsidRDefault="00A02D9E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firstLine="0"/>
              <w:rPr>
                <w:bCs/>
                <w:color w:val="auto"/>
                <w:sz w:val="24"/>
                <w:szCs w:val="24"/>
              </w:rPr>
            </w:pPr>
            <w:r w:rsidRPr="00201AFF">
              <w:rPr>
                <w:color w:val="auto"/>
                <w:sz w:val="24"/>
                <w:szCs w:val="24"/>
              </w:rPr>
              <w:t>Художественно- техническое оформление культурно массовых мероприятий и театрализованных представлений.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2D9E" w:rsidRPr="00201AFF" w:rsidRDefault="00A02D9E" w:rsidP="00A71366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color w:val="auto"/>
                <w:sz w:val="24"/>
                <w:szCs w:val="24"/>
              </w:rPr>
            </w:pPr>
            <w:r w:rsidRPr="00201AFF">
              <w:rPr>
                <w:color w:val="auto"/>
                <w:sz w:val="24"/>
                <w:szCs w:val="24"/>
              </w:rPr>
              <w:t>2</w:t>
            </w:r>
            <w:r w:rsidR="00A71366"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2D9E" w:rsidRPr="00201AFF" w:rsidRDefault="00A71366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2D9E" w:rsidRPr="00201AFF" w:rsidRDefault="00A045D2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color w:val="auto"/>
                <w:sz w:val="24"/>
                <w:szCs w:val="24"/>
              </w:rPr>
            </w:pPr>
            <w:r w:rsidRPr="00201AFF"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2D9E" w:rsidRPr="00201AFF" w:rsidRDefault="00A02D9E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color w:val="auto"/>
                <w:sz w:val="24"/>
                <w:szCs w:val="24"/>
              </w:rPr>
            </w:pPr>
            <w:r w:rsidRPr="00201AFF">
              <w:rPr>
                <w:color w:val="auto"/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2D9E" w:rsidRPr="00201AFF" w:rsidRDefault="00A02D9E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201AFF" w:rsidRPr="00201AFF" w:rsidTr="005F2B3C">
        <w:trPr>
          <w:trHeight w:val="274"/>
        </w:trPr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2B3C" w:rsidRPr="00201AFF" w:rsidRDefault="005F2B3C">
            <w:pPr>
              <w:pStyle w:val="aa"/>
              <w:widowControl w:val="0"/>
              <w:tabs>
                <w:tab w:val="left" w:pos="284"/>
                <w:tab w:val="left" w:pos="709"/>
              </w:tabs>
              <w:spacing w:line="360" w:lineRule="auto"/>
              <w:ind w:left="34" w:right="-108"/>
              <w:jc w:val="both"/>
              <w:rPr>
                <w:rFonts w:ascii="Times New Roman" w:hAnsi="Times New Roman"/>
              </w:rPr>
            </w:pPr>
          </w:p>
        </w:tc>
        <w:tc>
          <w:tcPr>
            <w:tcW w:w="4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2B3C" w:rsidRPr="00201AFF" w:rsidRDefault="005F2B3C" w:rsidP="005F2B3C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rPr>
                <w:b/>
                <w:color w:val="auto"/>
                <w:sz w:val="24"/>
                <w:szCs w:val="24"/>
              </w:rPr>
            </w:pPr>
            <w:r w:rsidRPr="00201AFF">
              <w:rPr>
                <w:b/>
                <w:color w:val="auto"/>
                <w:sz w:val="24"/>
                <w:szCs w:val="24"/>
              </w:rPr>
              <w:t>Практика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2B3C" w:rsidRPr="00201AFF" w:rsidRDefault="005F2B3C" w:rsidP="005F2B3C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201AFF">
              <w:rPr>
                <w:b/>
                <w:color w:val="auto"/>
                <w:sz w:val="24"/>
                <w:szCs w:val="24"/>
              </w:rPr>
              <w:t>40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2B3C" w:rsidRPr="00201AFF" w:rsidRDefault="005F2B3C" w:rsidP="005F2B3C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b/>
                <w:color w:val="auto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2B3C" w:rsidRPr="00201AFF" w:rsidRDefault="005F2B3C" w:rsidP="005F2B3C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b/>
                <w:color w:val="auto"/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2B3C" w:rsidRPr="00201AFF" w:rsidRDefault="005F2B3C" w:rsidP="005F2B3C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201AFF">
              <w:rPr>
                <w:b/>
                <w:color w:val="auto"/>
                <w:sz w:val="24"/>
                <w:szCs w:val="24"/>
              </w:rPr>
              <w:t>40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2B3C" w:rsidRPr="00201AFF" w:rsidRDefault="005F2B3C" w:rsidP="005F2B3C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201AFF">
              <w:rPr>
                <w:b/>
                <w:color w:val="auto"/>
                <w:sz w:val="24"/>
                <w:szCs w:val="24"/>
              </w:rPr>
              <w:t>Отчет по практике</w:t>
            </w:r>
          </w:p>
        </w:tc>
      </w:tr>
      <w:tr w:rsidR="00201AFF" w:rsidRPr="00201AFF" w:rsidTr="005F2B3C">
        <w:trPr>
          <w:trHeight w:val="274"/>
        </w:trPr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2B3C" w:rsidRPr="00201AFF" w:rsidRDefault="005F2B3C">
            <w:pPr>
              <w:pStyle w:val="aa"/>
              <w:widowControl w:val="0"/>
              <w:tabs>
                <w:tab w:val="left" w:pos="284"/>
                <w:tab w:val="left" w:pos="709"/>
              </w:tabs>
              <w:spacing w:line="360" w:lineRule="auto"/>
              <w:ind w:left="34" w:right="-108"/>
              <w:jc w:val="both"/>
              <w:rPr>
                <w:rFonts w:ascii="Times New Roman" w:hAnsi="Times New Roman"/>
                <w:b/>
              </w:rPr>
            </w:pPr>
            <w:r w:rsidRPr="00201AFF">
              <w:rPr>
                <w:rFonts w:ascii="Times New Roman" w:hAnsi="Times New Roman"/>
                <w:b/>
              </w:rPr>
              <w:t xml:space="preserve">Модуль 7.  </w:t>
            </w:r>
          </w:p>
        </w:tc>
        <w:tc>
          <w:tcPr>
            <w:tcW w:w="4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2B3C" w:rsidRPr="00201AFF" w:rsidRDefault="005F2B3C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firstLine="0"/>
              <w:rPr>
                <w:b/>
                <w:color w:val="auto"/>
                <w:sz w:val="24"/>
                <w:szCs w:val="24"/>
              </w:rPr>
            </w:pPr>
            <w:r w:rsidRPr="00201AFF">
              <w:rPr>
                <w:b/>
                <w:color w:val="auto"/>
                <w:sz w:val="24"/>
                <w:szCs w:val="24"/>
              </w:rPr>
              <w:t>История театрального искусства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2B3C" w:rsidRPr="00201AFF" w:rsidRDefault="005F2B3C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201AFF">
              <w:rPr>
                <w:b/>
                <w:color w:val="auto"/>
                <w:sz w:val="24"/>
                <w:szCs w:val="24"/>
              </w:rPr>
              <w:t>32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2B3C" w:rsidRPr="00201AFF" w:rsidRDefault="005F2B3C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201AFF">
              <w:rPr>
                <w:b/>
                <w:color w:val="auto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2B3C" w:rsidRPr="00201AFF" w:rsidRDefault="003D4AF3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2B3C" w:rsidRPr="00201AFF" w:rsidRDefault="005F2B3C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201AFF">
              <w:rPr>
                <w:b/>
                <w:color w:val="auto"/>
                <w:sz w:val="24"/>
                <w:szCs w:val="24"/>
              </w:rPr>
              <w:t>14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2B3C" w:rsidRPr="00201AFF" w:rsidRDefault="005F2B3C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201AFF">
              <w:rPr>
                <w:b/>
                <w:color w:val="auto"/>
                <w:sz w:val="24"/>
                <w:szCs w:val="24"/>
              </w:rPr>
              <w:t>Контрольная работа</w:t>
            </w:r>
          </w:p>
        </w:tc>
      </w:tr>
      <w:tr w:rsidR="00201AFF" w:rsidRPr="00201AFF" w:rsidTr="005F2B3C">
        <w:trPr>
          <w:trHeight w:val="274"/>
        </w:trPr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2B3C" w:rsidRPr="00201AFF" w:rsidRDefault="005F2B3C">
            <w:pPr>
              <w:pStyle w:val="aa"/>
              <w:widowControl w:val="0"/>
              <w:tabs>
                <w:tab w:val="left" w:pos="284"/>
                <w:tab w:val="left" w:pos="709"/>
              </w:tabs>
              <w:spacing w:line="360" w:lineRule="auto"/>
              <w:ind w:left="34" w:right="-108"/>
              <w:jc w:val="both"/>
              <w:rPr>
                <w:rFonts w:ascii="Times New Roman" w:hAnsi="Times New Roman"/>
              </w:rPr>
            </w:pPr>
            <w:r w:rsidRPr="00201AFF">
              <w:rPr>
                <w:rFonts w:ascii="Times New Roman" w:hAnsi="Times New Roman"/>
              </w:rPr>
              <w:t>7.1.</w:t>
            </w:r>
          </w:p>
        </w:tc>
        <w:tc>
          <w:tcPr>
            <w:tcW w:w="4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2B3C" w:rsidRPr="00201AFF" w:rsidRDefault="005F2B3C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firstLine="0"/>
              <w:rPr>
                <w:color w:val="auto"/>
                <w:sz w:val="24"/>
                <w:szCs w:val="24"/>
              </w:rPr>
            </w:pPr>
            <w:r w:rsidRPr="00201AFF">
              <w:rPr>
                <w:color w:val="auto"/>
                <w:sz w:val="24"/>
                <w:szCs w:val="24"/>
              </w:rPr>
              <w:t>История зарубежного театра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2B3C" w:rsidRPr="00201AFF" w:rsidRDefault="005F2B3C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color w:val="auto"/>
                <w:sz w:val="24"/>
                <w:szCs w:val="24"/>
              </w:rPr>
            </w:pPr>
            <w:r w:rsidRPr="00201AFF"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2B3C" w:rsidRPr="00201AFF" w:rsidRDefault="005F2B3C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color w:val="auto"/>
                <w:sz w:val="24"/>
                <w:szCs w:val="24"/>
              </w:rPr>
            </w:pPr>
            <w:r w:rsidRPr="00201AFF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2B3C" w:rsidRPr="00201AFF" w:rsidRDefault="005F2B3C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color w:val="auto"/>
                <w:sz w:val="24"/>
                <w:szCs w:val="24"/>
              </w:rPr>
            </w:pPr>
            <w:r w:rsidRPr="00201AFF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2B3C" w:rsidRPr="00201AFF" w:rsidRDefault="005F2B3C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color w:val="auto"/>
                <w:sz w:val="24"/>
                <w:szCs w:val="24"/>
              </w:rPr>
            </w:pPr>
            <w:r w:rsidRPr="00201AFF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2B3C" w:rsidRPr="00201AFF" w:rsidRDefault="005F2B3C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201AFF" w:rsidRPr="00201AFF" w:rsidTr="005F2B3C">
        <w:trPr>
          <w:trHeight w:val="274"/>
        </w:trPr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2B3C" w:rsidRPr="00201AFF" w:rsidRDefault="005F2B3C">
            <w:pPr>
              <w:pStyle w:val="aa"/>
              <w:widowControl w:val="0"/>
              <w:tabs>
                <w:tab w:val="left" w:pos="284"/>
                <w:tab w:val="left" w:pos="709"/>
              </w:tabs>
              <w:spacing w:line="360" w:lineRule="auto"/>
              <w:ind w:left="34" w:right="-108"/>
              <w:jc w:val="both"/>
              <w:rPr>
                <w:rFonts w:ascii="Times New Roman" w:hAnsi="Times New Roman"/>
              </w:rPr>
            </w:pPr>
            <w:r w:rsidRPr="00201AFF">
              <w:rPr>
                <w:rFonts w:ascii="Times New Roman" w:hAnsi="Times New Roman"/>
              </w:rPr>
              <w:t>7.2.</w:t>
            </w:r>
          </w:p>
        </w:tc>
        <w:tc>
          <w:tcPr>
            <w:tcW w:w="4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2B3C" w:rsidRPr="00201AFF" w:rsidRDefault="005F2B3C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firstLine="0"/>
              <w:rPr>
                <w:color w:val="auto"/>
                <w:sz w:val="24"/>
                <w:szCs w:val="24"/>
              </w:rPr>
            </w:pPr>
            <w:r w:rsidRPr="00201AFF">
              <w:rPr>
                <w:color w:val="auto"/>
                <w:sz w:val="24"/>
                <w:szCs w:val="24"/>
              </w:rPr>
              <w:t>Истоки русского театрального искусства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2B3C" w:rsidRPr="00201AFF" w:rsidRDefault="005F2B3C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color w:val="auto"/>
                <w:sz w:val="24"/>
                <w:szCs w:val="24"/>
              </w:rPr>
            </w:pPr>
            <w:r w:rsidRPr="00201AFF">
              <w:rPr>
                <w:color w:val="auto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2B3C" w:rsidRPr="00201AFF" w:rsidRDefault="005F2B3C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color w:val="auto"/>
                <w:sz w:val="24"/>
                <w:szCs w:val="24"/>
              </w:rPr>
            </w:pPr>
            <w:r w:rsidRPr="00201AFF"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2B3C" w:rsidRPr="00201AFF" w:rsidRDefault="005F2B3C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color w:val="auto"/>
                <w:sz w:val="24"/>
                <w:szCs w:val="24"/>
              </w:rPr>
            </w:pPr>
            <w:r w:rsidRPr="00201AFF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2B3C" w:rsidRPr="00201AFF" w:rsidRDefault="005F2B3C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color w:val="auto"/>
                <w:sz w:val="24"/>
                <w:szCs w:val="24"/>
              </w:rPr>
            </w:pPr>
            <w:r w:rsidRPr="00201AFF"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2B3C" w:rsidRPr="00201AFF" w:rsidRDefault="005F2B3C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201AFF" w:rsidRPr="00201AFF" w:rsidTr="005F2B3C">
        <w:trPr>
          <w:trHeight w:val="274"/>
        </w:trPr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2B3C" w:rsidRPr="00201AFF" w:rsidRDefault="005F2B3C">
            <w:pPr>
              <w:pStyle w:val="aa"/>
              <w:widowControl w:val="0"/>
              <w:tabs>
                <w:tab w:val="left" w:pos="284"/>
                <w:tab w:val="left" w:pos="709"/>
              </w:tabs>
              <w:spacing w:line="360" w:lineRule="auto"/>
              <w:ind w:left="34" w:right="-108"/>
              <w:jc w:val="both"/>
              <w:rPr>
                <w:rFonts w:ascii="Times New Roman" w:hAnsi="Times New Roman"/>
              </w:rPr>
            </w:pPr>
            <w:r w:rsidRPr="00201AFF">
              <w:rPr>
                <w:rFonts w:ascii="Times New Roman" w:hAnsi="Times New Roman"/>
              </w:rPr>
              <w:t>7.3</w:t>
            </w:r>
          </w:p>
        </w:tc>
        <w:tc>
          <w:tcPr>
            <w:tcW w:w="4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2B3C" w:rsidRPr="00201AFF" w:rsidRDefault="005F2B3C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firstLine="0"/>
              <w:rPr>
                <w:color w:val="auto"/>
                <w:sz w:val="24"/>
                <w:szCs w:val="24"/>
              </w:rPr>
            </w:pPr>
            <w:r w:rsidRPr="00201AFF">
              <w:rPr>
                <w:color w:val="auto"/>
                <w:sz w:val="24"/>
                <w:szCs w:val="24"/>
              </w:rPr>
              <w:t>Советское театральное искусство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2B3C" w:rsidRPr="00201AFF" w:rsidRDefault="005F2B3C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color w:val="auto"/>
                <w:sz w:val="24"/>
                <w:szCs w:val="24"/>
              </w:rPr>
            </w:pPr>
            <w:r w:rsidRPr="00201AFF">
              <w:rPr>
                <w:color w:val="auto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2B3C" w:rsidRPr="00201AFF" w:rsidRDefault="005F2B3C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color w:val="auto"/>
                <w:sz w:val="24"/>
                <w:szCs w:val="24"/>
              </w:rPr>
            </w:pPr>
            <w:r w:rsidRPr="00201AFF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2B3C" w:rsidRPr="00201AFF" w:rsidRDefault="005F2B3C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color w:val="auto"/>
                <w:sz w:val="24"/>
                <w:szCs w:val="24"/>
              </w:rPr>
            </w:pPr>
            <w:r w:rsidRPr="00201AFF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2B3C" w:rsidRPr="00201AFF" w:rsidRDefault="005F2B3C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color w:val="auto"/>
                <w:sz w:val="24"/>
                <w:szCs w:val="24"/>
              </w:rPr>
            </w:pPr>
            <w:r w:rsidRPr="00201AFF"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2B3C" w:rsidRPr="00201AFF" w:rsidRDefault="005F2B3C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201AFF" w:rsidRPr="00201AFF" w:rsidTr="005F2B3C">
        <w:trPr>
          <w:trHeight w:val="274"/>
        </w:trPr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2B3C" w:rsidRPr="00201AFF" w:rsidRDefault="005F2B3C">
            <w:pPr>
              <w:pStyle w:val="aa"/>
              <w:widowControl w:val="0"/>
              <w:tabs>
                <w:tab w:val="left" w:pos="284"/>
                <w:tab w:val="left" w:pos="709"/>
              </w:tabs>
              <w:spacing w:line="360" w:lineRule="auto"/>
              <w:ind w:left="34" w:right="-108"/>
              <w:jc w:val="both"/>
              <w:rPr>
                <w:rFonts w:ascii="Times New Roman" w:hAnsi="Times New Roman"/>
              </w:rPr>
            </w:pPr>
            <w:r w:rsidRPr="00201AFF">
              <w:rPr>
                <w:rFonts w:ascii="Times New Roman" w:hAnsi="Times New Roman"/>
              </w:rPr>
              <w:t>7.4.</w:t>
            </w:r>
          </w:p>
        </w:tc>
        <w:tc>
          <w:tcPr>
            <w:tcW w:w="4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2B3C" w:rsidRPr="00201AFF" w:rsidRDefault="005F2B3C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firstLine="0"/>
              <w:rPr>
                <w:color w:val="auto"/>
                <w:sz w:val="24"/>
                <w:szCs w:val="24"/>
              </w:rPr>
            </w:pPr>
            <w:r w:rsidRPr="00201AFF">
              <w:rPr>
                <w:color w:val="auto"/>
                <w:sz w:val="24"/>
                <w:szCs w:val="24"/>
              </w:rPr>
              <w:t>Основные тенденции развития современного российского театра и его виды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2B3C" w:rsidRPr="00201AFF" w:rsidRDefault="005F2B3C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color w:val="auto"/>
                <w:sz w:val="24"/>
                <w:szCs w:val="24"/>
              </w:rPr>
            </w:pPr>
            <w:r w:rsidRPr="00201AFF">
              <w:rPr>
                <w:color w:val="auto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2B3C" w:rsidRPr="00201AFF" w:rsidRDefault="005F2B3C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color w:val="auto"/>
                <w:sz w:val="24"/>
                <w:szCs w:val="24"/>
              </w:rPr>
            </w:pPr>
            <w:r w:rsidRPr="00201AFF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2B3C" w:rsidRPr="00201AFF" w:rsidRDefault="005F2B3C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color w:val="auto"/>
                <w:sz w:val="24"/>
                <w:szCs w:val="24"/>
              </w:rPr>
            </w:pPr>
            <w:r w:rsidRPr="00201AFF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2B3C" w:rsidRPr="00201AFF" w:rsidRDefault="005F2B3C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color w:val="auto"/>
                <w:sz w:val="24"/>
                <w:szCs w:val="24"/>
              </w:rPr>
            </w:pPr>
            <w:r w:rsidRPr="00201AFF"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2B3C" w:rsidRPr="00201AFF" w:rsidRDefault="005F2B3C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201AFF" w:rsidRPr="00201AFF" w:rsidTr="005F2B3C">
        <w:trPr>
          <w:trHeight w:val="274"/>
        </w:trPr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2B3C" w:rsidRPr="00201AFF" w:rsidRDefault="005F2B3C">
            <w:pPr>
              <w:pStyle w:val="aa"/>
              <w:widowControl w:val="0"/>
              <w:tabs>
                <w:tab w:val="left" w:pos="284"/>
                <w:tab w:val="left" w:pos="709"/>
              </w:tabs>
              <w:spacing w:line="360" w:lineRule="auto"/>
              <w:ind w:left="34" w:right="-108"/>
              <w:jc w:val="both"/>
              <w:rPr>
                <w:rFonts w:ascii="Times New Roman" w:hAnsi="Times New Roman"/>
              </w:rPr>
            </w:pPr>
          </w:p>
        </w:tc>
        <w:tc>
          <w:tcPr>
            <w:tcW w:w="4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2B3C" w:rsidRPr="00201AFF" w:rsidRDefault="005F2B3C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firstLine="0"/>
              <w:rPr>
                <w:b/>
                <w:color w:val="auto"/>
                <w:sz w:val="24"/>
                <w:szCs w:val="24"/>
              </w:rPr>
            </w:pPr>
            <w:r w:rsidRPr="00201AFF">
              <w:rPr>
                <w:b/>
                <w:color w:val="auto"/>
                <w:sz w:val="24"/>
                <w:szCs w:val="24"/>
              </w:rPr>
              <w:t>Итоговая аттестация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2B3C" w:rsidRPr="00201AFF" w:rsidRDefault="005F2B3C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b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2B3C" w:rsidRPr="00201AFF" w:rsidRDefault="005F2B3C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b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2B3C" w:rsidRPr="00201AFF" w:rsidRDefault="005F2B3C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b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2B3C" w:rsidRPr="00201AFF" w:rsidRDefault="005F2B3C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b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2B3C" w:rsidRPr="00201AFF" w:rsidRDefault="005F2B3C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b/>
                <w:color w:val="auto"/>
                <w:sz w:val="24"/>
                <w:szCs w:val="24"/>
                <w:lang w:val="en-US"/>
              </w:rPr>
            </w:pPr>
            <w:r w:rsidRPr="00201AFF">
              <w:rPr>
                <w:b/>
                <w:color w:val="auto"/>
                <w:sz w:val="24"/>
                <w:szCs w:val="24"/>
              </w:rPr>
              <w:t>Комплексное тестирование</w:t>
            </w:r>
          </w:p>
        </w:tc>
      </w:tr>
      <w:tr w:rsidR="00201AFF" w:rsidRPr="00201AFF" w:rsidTr="005F2B3C">
        <w:trPr>
          <w:trHeight w:val="274"/>
        </w:trPr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2B3C" w:rsidRPr="00201AFF" w:rsidRDefault="005F2B3C">
            <w:pPr>
              <w:pStyle w:val="aa"/>
              <w:widowControl w:val="0"/>
              <w:tabs>
                <w:tab w:val="left" w:pos="284"/>
                <w:tab w:val="left" w:pos="709"/>
              </w:tabs>
              <w:spacing w:line="360" w:lineRule="auto"/>
              <w:ind w:left="34" w:right="-108"/>
              <w:jc w:val="both"/>
              <w:rPr>
                <w:rFonts w:ascii="Times New Roman" w:hAnsi="Times New Roman"/>
              </w:rPr>
            </w:pPr>
          </w:p>
        </w:tc>
        <w:tc>
          <w:tcPr>
            <w:tcW w:w="4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2B3C" w:rsidRPr="00201AFF" w:rsidRDefault="005F2B3C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firstLine="0"/>
              <w:rPr>
                <w:b/>
                <w:color w:val="auto"/>
                <w:sz w:val="24"/>
                <w:szCs w:val="24"/>
              </w:rPr>
            </w:pPr>
            <w:r w:rsidRPr="00201AFF">
              <w:rPr>
                <w:b/>
                <w:color w:val="auto"/>
                <w:sz w:val="24"/>
                <w:szCs w:val="24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2B3C" w:rsidRPr="00201AFF" w:rsidRDefault="005F2B3C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201AFF">
              <w:rPr>
                <w:b/>
                <w:color w:val="auto"/>
                <w:sz w:val="24"/>
                <w:szCs w:val="24"/>
              </w:rPr>
              <w:t>420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2B3C" w:rsidRPr="00201AFF" w:rsidRDefault="005F2B3C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201AFF">
              <w:rPr>
                <w:b/>
                <w:color w:val="auto"/>
                <w:sz w:val="24"/>
                <w:szCs w:val="24"/>
              </w:rPr>
              <w:t>116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2B3C" w:rsidRPr="00201AFF" w:rsidRDefault="005F2B3C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201AFF">
              <w:rPr>
                <w:b/>
                <w:color w:val="auto"/>
                <w:sz w:val="24"/>
                <w:szCs w:val="24"/>
              </w:rPr>
              <w:t>94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2B3C" w:rsidRPr="00201AFF" w:rsidRDefault="005F2B3C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201AFF">
              <w:rPr>
                <w:b/>
                <w:color w:val="auto"/>
                <w:sz w:val="24"/>
                <w:szCs w:val="24"/>
              </w:rPr>
              <w:t>210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2B3C" w:rsidRPr="00201AFF" w:rsidRDefault="005F2B3C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b/>
                <w:color w:val="auto"/>
                <w:sz w:val="24"/>
                <w:szCs w:val="24"/>
              </w:rPr>
            </w:pPr>
          </w:p>
        </w:tc>
      </w:tr>
    </w:tbl>
    <w:p w:rsidR="007D58E0" w:rsidRPr="00072595" w:rsidRDefault="007D58E0" w:rsidP="00072595">
      <w:pPr>
        <w:widowControl w:val="0"/>
        <w:tabs>
          <w:tab w:val="left" w:pos="284"/>
          <w:tab w:val="left" w:pos="709"/>
        </w:tabs>
        <w:spacing w:line="360" w:lineRule="auto"/>
        <w:ind w:left="0" w:firstLine="0"/>
        <w:rPr>
          <w:szCs w:val="28"/>
        </w:rPr>
      </w:pPr>
      <w:bookmarkStart w:id="0" w:name="_GoBack"/>
      <w:bookmarkEnd w:id="0"/>
      <w:r w:rsidRPr="00072595">
        <w:rPr>
          <w:szCs w:val="28"/>
        </w:rPr>
        <w:lastRenderedPageBreak/>
        <w:t xml:space="preserve"> </w:t>
      </w:r>
    </w:p>
    <w:sectPr w:rsidR="007D58E0" w:rsidRPr="00072595" w:rsidSect="00A47AF0">
      <w:headerReference w:type="even" r:id="rId8"/>
      <w:headerReference w:type="default" r:id="rId9"/>
      <w:headerReference w:type="first" r:id="rId10"/>
      <w:pgSz w:w="11906" w:h="16838"/>
      <w:pgMar w:top="1258" w:right="845" w:bottom="1138" w:left="993" w:header="7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4AF3" w:rsidRDefault="003D4AF3">
      <w:pPr>
        <w:spacing w:after="0" w:line="240" w:lineRule="auto"/>
      </w:pPr>
      <w:r>
        <w:separator/>
      </w:r>
    </w:p>
  </w:endnote>
  <w:endnote w:type="continuationSeparator" w:id="0">
    <w:p w:rsidR="003D4AF3" w:rsidRDefault="003D4A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Grande CY">
    <w:altName w:val="Courier New"/>
    <w:charset w:val="59"/>
    <w:family w:val="auto"/>
    <w:pitch w:val="variable"/>
    <w:sig w:usb0="010200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4AF3" w:rsidRDefault="003D4AF3">
      <w:pPr>
        <w:spacing w:after="0" w:line="240" w:lineRule="auto"/>
      </w:pPr>
      <w:r>
        <w:separator/>
      </w:r>
    </w:p>
  </w:footnote>
  <w:footnote w:type="continuationSeparator" w:id="0">
    <w:p w:rsidR="003D4AF3" w:rsidRDefault="003D4A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4AF3" w:rsidRDefault="003D4AF3">
    <w:pPr>
      <w:spacing w:after="160" w:line="259" w:lineRule="auto"/>
      <w:ind w:left="0" w:right="0" w:firstLine="0"/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4AF3" w:rsidRDefault="003D4AF3">
    <w:pPr>
      <w:spacing w:after="160" w:line="259" w:lineRule="auto"/>
      <w:ind w:left="0" w:right="0" w:firstLine="0"/>
      <w:jc w:val="lef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4AF3" w:rsidRDefault="003D4AF3">
    <w:pPr>
      <w:spacing w:after="160" w:line="259" w:lineRule="auto"/>
      <w:ind w:left="0" w:right="0" w:firstLine="0"/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E"/>
    <w:multiLevelType w:val="single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A5A4CF4"/>
    <w:multiLevelType w:val="hybridMultilevel"/>
    <w:tmpl w:val="D60ADB3E"/>
    <w:lvl w:ilvl="0" w:tplc="74E4D17A">
      <w:start w:val="1"/>
      <w:numFmt w:val="decimal"/>
      <w:lvlText w:val="%1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B30CADC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CC498D2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9E8D3B0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28E0264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7F672BE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A887D6C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91E1BD4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A46677C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F210DA6"/>
    <w:multiLevelType w:val="multilevel"/>
    <w:tmpl w:val="848C9790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3" w15:restartNumberingAfterBreak="0">
    <w:nsid w:val="11080F62"/>
    <w:multiLevelType w:val="multilevel"/>
    <w:tmpl w:val="8C808EE6"/>
    <w:lvl w:ilvl="0">
      <w:start w:val="2"/>
      <w:numFmt w:val="decimal"/>
      <w:lvlText w:val="%1."/>
      <w:lvlJc w:val="left"/>
      <w:pPr>
        <w:ind w:left="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9186E76"/>
    <w:multiLevelType w:val="hybridMultilevel"/>
    <w:tmpl w:val="FBC8F306"/>
    <w:lvl w:ilvl="0" w:tplc="C06EF0BA">
      <w:start w:val="1"/>
      <w:numFmt w:val="bullet"/>
      <w:lvlText w:val="-"/>
      <w:lvlJc w:val="left"/>
      <w:pPr>
        <w:ind w:left="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362650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41EDA5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3F8494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8DAB59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F3CFF4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5DC428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25C833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1BCECB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025515E"/>
    <w:multiLevelType w:val="multilevel"/>
    <w:tmpl w:val="AA30874A"/>
    <w:lvl w:ilvl="0">
      <w:start w:val="2"/>
      <w:numFmt w:val="decimal"/>
      <w:pStyle w:val="2"/>
      <w:lvlText w:val="%1."/>
      <w:lvlJc w:val="left"/>
      <w:pPr>
        <w:ind w:left="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36E61DE"/>
    <w:multiLevelType w:val="multilevel"/>
    <w:tmpl w:val="984636E8"/>
    <w:lvl w:ilvl="0">
      <w:start w:val="4"/>
      <w:numFmt w:val="decimal"/>
      <w:lvlText w:val="%1."/>
      <w:lvlJc w:val="left"/>
      <w:pPr>
        <w:ind w:left="2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2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3CB62FA"/>
    <w:multiLevelType w:val="multilevel"/>
    <w:tmpl w:val="B46C4658"/>
    <w:lvl w:ilvl="0">
      <w:start w:val="1"/>
      <w:numFmt w:val="decimal"/>
      <w:lvlText w:val="%1."/>
      <w:lvlJc w:val="left"/>
      <w:pPr>
        <w:ind w:left="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1331ED3"/>
    <w:multiLevelType w:val="hybridMultilevel"/>
    <w:tmpl w:val="B4AA6C5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203886"/>
    <w:multiLevelType w:val="hybridMultilevel"/>
    <w:tmpl w:val="31B2C038"/>
    <w:lvl w:ilvl="0" w:tplc="984AE6D4">
      <w:start w:val="1"/>
      <w:numFmt w:val="bullet"/>
      <w:lvlText w:val="-"/>
      <w:lvlJc w:val="left"/>
      <w:pPr>
        <w:ind w:left="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A44F2B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6EADB8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E3C207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230079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6B2BBC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5FCF57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0CC561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25A98A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4AB31BB"/>
    <w:multiLevelType w:val="hybridMultilevel"/>
    <w:tmpl w:val="2D068572"/>
    <w:lvl w:ilvl="0" w:tplc="D9B6C658">
      <w:start w:val="1"/>
      <w:numFmt w:val="bullet"/>
      <w:lvlText w:val="•"/>
      <w:lvlJc w:val="left"/>
      <w:pPr>
        <w:ind w:left="2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AD4A6B8">
      <w:start w:val="1"/>
      <w:numFmt w:val="bullet"/>
      <w:lvlText w:val="o"/>
      <w:lvlJc w:val="left"/>
      <w:pPr>
        <w:ind w:left="14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1C88E72">
      <w:start w:val="1"/>
      <w:numFmt w:val="bullet"/>
      <w:lvlText w:val="▪"/>
      <w:lvlJc w:val="left"/>
      <w:pPr>
        <w:ind w:left="21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64C7C76">
      <w:start w:val="1"/>
      <w:numFmt w:val="bullet"/>
      <w:lvlText w:val="•"/>
      <w:lvlJc w:val="left"/>
      <w:pPr>
        <w:ind w:left="28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F809054">
      <w:start w:val="1"/>
      <w:numFmt w:val="bullet"/>
      <w:lvlText w:val="o"/>
      <w:lvlJc w:val="left"/>
      <w:pPr>
        <w:ind w:left="36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7E8A17A">
      <w:start w:val="1"/>
      <w:numFmt w:val="bullet"/>
      <w:lvlText w:val="▪"/>
      <w:lvlJc w:val="left"/>
      <w:pPr>
        <w:ind w:left="433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F460F6C">
      <w:start w:val="1"/>
      <w:numFmt w:val="bullet"/>
      <w:lvlText w:val="•"/>
      <w:lvlJc w:val="left"/>
      <w:pPr>
        <w:ind w:left="50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84AF3E4">
      <w:start w:val="1"/>
      <w:numFmt w:val="bullet"/>
      <w:lvlText w:val="o"/>
      <w:lvlJc w:val="left"/>
      <w:pPr>
        <w:ind w:left="57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E145710">
      <w:start w:val="1"/>
      <w:numFmt w:val="bullet"/>
      <w:lvlText w:val="▪"/>
      <w:lvlJc w:val="left"/>
      <w:pPr>
        <w:ind w:left="64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97334BF"/>
    <w:multiLevelType w:val="multilevel"/>
    <w:tmpl w:val="8C808EE6"/>
    <w:lvl w:ilvl="0">
      <w:start w:val="2"/>
      <w:numFmt w:val="decimal"/>
      <w:lvlText w:val="%1."/>
      <w:lvlJc w:val="left"/>
      <w:pPr>
        <w:ind w:left="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CAB30F5"/>
    <w:multiLevelType w:val="hybridMultilevel"/>
    <w:tmpl w:val="335EFA68"/>
    <w:lvl w:ilvl="0" w:tplc="D3201F96">
      <w:start w:val="1"/>
      <w:numFmt w:val="decimal"/>
      <w:lvlText w:val="%1."/>
      <w:lvlJc w:val="left"/>
      <w:pPr>
        <w:ind w:left="1776" w:hanging="360"/>
      </w:pPr>
    </w:lvl>
    <w:lvl w:ilvl="1" w:tplc="04190019">
      <w:start w:val="1"/>
      <w:numFmt w:val="lowerLetter"/>
      <w:lvlText w:val="%2."/>
      <w:lvlJc w:val="left"/>
      <w:pPr>
        <w:ind w:left="2496" w:hanging="360"/>
      </w:pPr>
    </w:lvl>
    <w:lvl w:ilvl="2" w:tplc="0419001B">
      <w:start w:val="1"/>
      <w:numFmt w:val="lowerRoman"/>
      <w:lvlText w:val="%3."/>
      <w:lvlJc w:val="right"/>
      <w:pPr>
        <w:ind w:left="3216" w:hanging="180"/>
      </w:pPr>
    </w:lvl>
    <w:lvl w:ilvl="3" w:tplc="0419000F">
      <w:start w:val="1"/>
      <w:numFmt w:val="decimal"/>
      <w:lvlText w:val="%4."/>
      <w:lvlJc w:val="left"/>
      <w:pPr>
        <w:ind w:left="3936" w:hanging="360"/>
      </w:pPr>
    </w:lvl>
    <w:lvl w:ilvl="4" w:tplc="04190019">
      <w:start w:val="1"/>
      <w:numFmt w:val="lowerLetter"/>
      <w:lvlText w:val="%5."/>
      <w:lvlJc w:val="left"/>
      <w:pPr>
        <w:ind w:left="4656" w:hanging="360"/>
      </w:pPr>
    </w:lvl>
    <w:lvl w:ilvl="5" w:tplc="0419001B">
      <w:start w:val="1"/>
      <w:numFmt w:val="lowerRoman"/>
      <w:lvlText w:val="%6."/>
      <w:lvlJc w:val="right"/>
      <w:pPr>
        <w:ind w:left="5376" w:hanging="180"/>
      </w:pPr>
    </w:lvl>
    <w:lvl w:ilvl="6" w:tplc="0419000F">
      <w:start w:val="1"/>
      <w:numFmt w:val="decimal"/>
      <w:lvlText w:val="%7."/>
      <w:lvlJc w:val="left"/>
      <w:pPr>
        <w:ind w:left="6096" w:hanging="360"/>
      </w:pPr>
    </w:lvl>
    <w:lvl w:ilvl="7" w:tplc="04190019">
      <w:start w:val="1"/>
      <w:numFmt w:val="lowerLetter"/>
      <w:lvlText w:val="%8."/>
      <w:lvlJc w:val="left"/>
      <w:pPr>
        <w:ind w:left="6816" w:hanging="360"/>
      </w:pPr>
    </w:lvl>
    <w:lvl w:ilvl="8" w:tplc="0419001B">
      <w:start w:val="1"/>
      <w:numFmt w:val="lowerRoman"/>
      <w:lvlText w:val="%9."/>
      <w:lvlJc w:val="right"/>
      <w:pPr>
        <w:ind w:left="7536" w:hanging="180"/>
      </w:pPr>
    </w:lvl>
  </w:abstractNum>
  <w:abstractNum w:abstractNumId="13" w15:restartNumberingAfterBreak="0">
    <w:nsid w:val="40540A13"/>
    <w:multiLevelType w:val="hybridMultilevel"/>
    <w:tmpl w:val="75F6F85E"/>
    <w:lvl w:ilvl="0" w:tplc="D9B0EB10">
      <w:start w:val="5"/>
      <w:numFmt w:val="decimal"/>
      <w:lvlText w:val="%1."/>
      <w:lvlJc w:val="left"/>
      <w:pPr>
        <w:ind w:left="5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6BAACD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3C42E3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16EBE7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5A6DBF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94ACC2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F64B30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6BCA91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E0AE07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D410A96"/>
    <w:multiLevelType w:val="multilevel"/>
    <w:tmpl w:val="984636E8"/>
    <w:lvl w:ilvl="0">
      <w:start w:val="4"/>
      <w:numFmt w:val="decimal"/>
      <w:lvlText w:val="%1."/>
      <w:lvlJc w:val="left"/>
      <w:pPr>
        <w:ind w:left="2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2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11260FA"/>
    <w:multiLevelType w:val="multilevel"/>
    <w:tmpl w:val="4C524E16"/>
    <w:lvl w:ilvl="0">
      <w:start w:val="4"/>
      <w:numFmt w:val="decimal"/>
      <w:pStyle w:val="20"/>
      <w:lvlText w:val="%1."/>
      <w:lvlJc w:val="left"/>
      <w:pPr>
        <w:ind w:left="2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2427D4C"/>
    <w:multiLevelType w:val="multilevel"/>
    <w:tmpl w:val="5406CD1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1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9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5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192" w:hanging="2160"/>
      </w:pPr>
      <w:rPr>
        <w:rFonts w:hint="default"/>
      </w:rPr>
    </w:lvl>
  </w:abstractNum>
  <w:abstractNum w:abstractNumId="17" w15:restartNumberingAfterBreak="0">
    <w:nsid w:val="5C502FF5"/>
    <w:multiLevelType w:val="multilevel"/>
    <w:tmpl w:val="EB8CE944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DCA5828"/>
    <w:multiLevelType w:val="hybridMultilevel"/>
    <w:tmpl w:val="8BA6CF82"/>
    <w:lvl w:ilvl="0" w:tplc="384AC182">
      <w:start w:val="1"/>
      <w:numFmt w:val="bullet"/>
      <w:lvlText w:val="-"/>
      <w:lvlJc w:val="left"/>
      <w:pPr>
        <w:ind w:left="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0B474E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E98775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1F29DC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EE8F28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BD28BC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200B42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F9C535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BBA0A5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61B07AA2"/>
    <w:multiLevelType w:val="multilevel"/>
    <w:tmpl w:val="D0782F3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630215C3"/>
    <w:multiLevelType w:val="hybridMultilevel"/>
    <w:tmpl w:val="0E4017B4"/>
    <w:lvl w:ilvl="0" w:tplc="933CFC70">
      <w:start w:val="1"/>
      <w:numFmt w:val="bullet"/>
      <w:lvlText w:val="-"/>
      <w:lvlJc w:val="left"/>
      <w:pPr>
        <w:ind w:left="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68E594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17EFD3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A7AAD2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E6E3C9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4E49FA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05ACD8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062BB0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35E271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742C1BA0"/>
    <w:multiLevelType w:val="multilevel"/>
    <w:tmpl w:val="0114B5A6"/>
    <w:lvl w:ilvl="0">
      <w:start w:val="1"/>
      <w:numFmt w:val="decimal"/>
      <w:pStyle w:val="a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7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7FD44A44"/>
    <w:multiLevelType w:val="hybridMultilevel"/>
    <w:tmpl w:val="AE7A3368"/>
    <w:lvl w:ilvl="0" w:tplc="ADDC6F9C">
      <w:start w:val="1"/>
      <w:numFmt w:val="bullet"/>
      <w:lvlText w:val="•"/>
      <w:lvlJc w:val="left"/>
      <w:pPr>
        <w:ind w:left="3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D18E2FE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D8AE50C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E48379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51EABD2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0340212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FD296D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A90A670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274AB00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1"/>
  </w:num>
  <w:num w:numId="2">
    <w:abstractNumId w:val="5"/>
  </w:num>
  <w:num w:numId="3">
    <w:abstractNumId w:val="15"/>
  </w:num>
  <w:num w:numId="4">
    <w:abstractNumId w:val="18"/>
  </w:num>
  <w:num w:numId="5">
    <w:abstractNumId w:val="4"/>
  </w:num>
  <w:num w:numId="6">
    <w:abstractNumId w:val="9"/>
  </w:num>
  <w:num w:numId="7">
    <w:abstractNumId w:val="1"/>
  </w:num>
  <w:num w:numId="8">
    <w:abstractNumId w:val="10"/>
  </w:num>
  <w:num w:numId="9">
    <w:abstractNumId w:val="13"/>
  </w:num>
  <w:num w:numId="10">
    <w:abstractNumId w:val="0"/>
  </w:num>
  <w:num w:numId="11">
    <w:abstractNumId w:val="8"/>
  </w:num>
  <w:num w:numId="12">
    <w:abstractNumId w:val="7"/>
  </w:num>
  <w:num w:numId="13">
    <w:abstractNumId w:val="22"/>
  </w:num>
  <w:num w:numId="14">
    <w:abstractNumId w:val="17"/>
  </w:num>
  <w:num w:numId="15">
    <w:abstractNumId w:val="11"/>
  </w:num>
  <w:num w:numId="16">
    <w:abstractNumId w:val="14"/>
  </w:num>
  <w:num w:numId="17">
    <w:abstractNumId w:val="20"/>
  </w:num>
  <w:num w:numId="18">
    <w:abstractNumId w:val="19"/>
  </w:num>
  <w:num w:numId="19">
    <w:abstractNumId w:val="16"/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</w:num>
  <w:num w:numId="27">
    <w:abstractNumId w:val="6"/>
  </w:num>
  <w:num w:numId="28">
    <w:abstractNumId w:val="3"/>
  </w:num>
  <w:num w:numId="29">
    <w:abstractNumId w:val="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5129"/>
    <w:rsid w:val="000201C1"/>
    <w:rsid w:val="00051ABE"/>
    <w:rsid w:val="00072595"/>
    <w:rsid w:val="000909A1"/>
    <w:rsid w:val="000D47F4"/>
    <w:rsid w:val="00170398"/>
    <w:rsid w:val="001919CD"/>
    <w:rsid w:val="001C465F"/>
    <w:rsid w:val="00201AFF"/>
    <w:rsid w:val="00215B8D"/>
    <w:rsid w:val="00220E4D"/>
    <w:rsid w:val="00266064"/>
    <w:rsid w:val="002C57BB"/>
    <w:rsid w:val="002C7F80"/>
    <w:rsid w:val="00323EA8"/>
    <w:rsid w:val="003A542A"/>
    <w:rsid w:val="003B4106"/>
    <w:rsid w:val="003C0EAA"/>
    <w:rsid w:val="003D4AF3"/>
    <w:rsid w:val="0046363F"/>
    <w:rsid w:val="00485585"/>
    <w:rsid w:val="00495129"/>
    <w:rsid w:val="004C43B6"/>
    <w:rsid w:val="00513781"/>
    <w:rsid w:val="00532D32"/>
    <w:rsid w:val="00542191"/>
    <w:rsid w:val="00551FD7"/>
    <w:rsid w:val="0058775B"/>
    <w:rsid w:val="00593D96"/>
    <w:rsid w:val="00595AB1"/>
    <w:rsid w:val="00596403"/>
    <w:rsid w:val="005D6977"/>
    <w:rsid w:val="005F2B3C"/>
    <w:rsid w:val="006203FC"/>
    <w:rsid w:val="00667BAF"/>
    <w:rsid w:val="00682409"/>
    <w:rsid w:val="006B4D08"/>
    <w:rsid w:val="007145DD"/>
    <w:rsid w:val="00764979"/>
    <w:rsid w:val="007D58E0"/>
    <w:rsid w:val="00880DA4"/>
    <w:rsid w:val="009C2AEC"/>
    <w:rsid w:val="009D33E6"/>
    <w:rsid w:val="00A02D9E"/>
    <w:rsid w:val="00A045D2"/>
    <w:rsid w:val="00A40F9B"/>
    <w:rsid w:val="00A47AF0"/>
    <w:rsid w:val="00A56F4B"/>
    <w:rsid w:val="00A71366"/>
    <w:rsid w:val="00A85C4D"/>
    <w:rsid w:val="00AB271B"/>
    <w:rsid w:val="00AD48BF"/>
    <w:rsid w:val="00AD7693"/>
    <w:rsid w:val="00B1547F"/>
    <w:rsid w:val="00B33D0D"/>
    <w:rsid w:val="00B62ABE"/>
    <w:rsid w:val="00B81E39"/>
    <w:rsid w:val="00BC41C5"/>
    <w:rsid w:val="00C01317"/>
    <w:rsid w:val="00C93A0F"/>
    <w:rsid w:val="00CB1F40"/>
    <w:rsid w:val="00CB6016"/>
    <w:rsid w:val="00CC1A38"/>
    <w:rsid w:val="00CE6007"/>
    <w:rsid w:val="00CF1406"/>
    <w:rsid w:val="00D302C7"/>
    <w:rsid w:val="00D4439B"/>
    <w:rsid w:val="00D64ADB"/>
    <w:rsid w:val="00DB1B35"/>
    <w:rsid w:val="00DD682C"/>
    <w:rsid w:val="00E22A0E"/>
    <w:rsid w:val="00E31226"/>
    <w:rsid w:val="00E56EA7"/>
    <w:rsid w:val="00E91110"/>
    <w:rsid w:val="00EE26AE"/>
    <w:rsid w:val="00EE3445"/>
    <w:rsid w:val="00F1030B"/>
    <w:rsid w:val="00FA0634"/>
    <w:rsid w:val="00FE62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CA40E8-E7C0-4E82-A301-D00191A30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spacing w:after="14" w:line="268" w:lineRule="auto"/>
      <w:ind w:left="264" w:right="1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aliases w:val=" Знак,Знак"/>
    <w:basedOn w:val="a0"/>
    <w:next w:val="a0"/>
    <w:link w:val="10"/>
    <w:qFormat/>
    <w:rsid w:val="00D64ADB"/>
    <w:pPr>
      <w:keepNext/>
      <w:spacing w:after="0" w:line="240" w:lineRule="auto"/>
      <w:ind w:left="0" w:right="0" w:firstLine="0"/>
      <w:jc w:val="center"/>
      <w:outlineLvl w:val="0"/>
    </w:pPr>
    <w:rPr>
      <w:rFonts w:ascii="Lucida Grande CY" w:eastAsia="Lucida Grande CY" w:hAnsi="Lucida Grande CY"/>
      <w:b/>
      <w:color w:val="auto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aliases w:val=" Знак Знак,Знак Знак"/>
    <w:basedOn w:val="a1"/>
    <w:link w:val="1"/>
    <w:rsid w:val="00D64ADB"/>
    <w:rPr>
      <w:rFonts w:ascii="Lucida Grande CY" w:eastAsia="Lucida Grande CY" w:hAnsi="Lucida Grande CY" w:cs="Times New Roman"/>
      <w:b/>
      <w:sz w:val="24"/>
      <w:szCs w:val="24"/>
    </w:rPr>
  </w:style>
  <w:style w:type="numbering" w:customStyle="1" w:styleId="11">
    <w:name w:val="Нет списка1"/>
    <w:next w:val="a3"/>
    <w:semiHidden/>
    <w:rsid w:val="00D64ADB"/>
  </w:style>
  <w:style w:type="character" w:customStyle="1" w:styleId="a4">
    <w:name w:val="Основной текст с отступом Знак"/>
    <w:aliases w:val="текст Знак,Основной текст 1 Знак,Нумерованный список !! Знак,Надин стиль Знак Знак"/>
    <w:link w:val="a5"/>
    <w:rsid w:val="00D64ADB"/>
  </w:style>
  <w:style w:type="paragraph" w:styleId="a5">
    <w:name w:val="Body Text Indent"/>
    <w:aliases w:val="текст,Основной текст 1,Нумерованный список !!,Надин стиль Знак"/>
    <w:basedOn w:val="a0"/>
    <w:link w:val="a4"/>
    <w:rsid w:val="00D64ADB"/>
    <w:pPr>
      <w:spacing w:after="120" w:line="240" w:lineRule="auto"/>
      <w:ind w:left="283" w:right="0" w:firstLine="0"/>
      <w:jc w:val="left"/>
    </w:pPr>
    <w:rPr>
      <w:rFonts w:asciiTheme="minorHAnsi" w:eastAsiaTheme="minorEastAsia" w:hAnsiTheme="minorHAnsi" w:cstheme="minorBidi"/>
      <w:color w:val="auto"/>
      <w:sz w:val="22"/>
    </w:rPr>
  </w:style>
  <w:style w:type="character" w:customStyle="1" w:styleId="12">
    <w:name w:val="Основной текст с отступом Знак1"/>
    <w:basedOn w:val="a1"/>
    <w:uiPriority w:val="99"/>
    <w:semiHidden/>
    <w:rsid w:val="00D64ADB"/>
    <w:rPr>
      <w:rFonts w:ascii="Times New Roman" w:eastAsia="Times New Roman" w:hAnsi="Times New Roman" w:cs="Times New Roman"/>
      <w:color w:val="000000"/>
      <w:sz w:val="28"/>
    </w:rPr>
  </w:style>
  <w:style w:type="paragraph" w:styleId="a">
    <w:name w:val="Normal (Web)"/>
    <w:aliases w:val="Обычный (Web)"/>
    <w:basedOn w:val="a0"/>
    <w:rsid w:val="00D64ADB"/>
    <w:pPr>
      <w:numPr>
        <w:numId w:val="1"/>
      </w:numPr>
      <w:overflowPunct w:val="0"/>
      <w:autoSpaceDE w:val="0"/>
      <w:autoSpaceDN w:val="0"/>
      <w:adjustRightInd w:val="0"/>
      <w:spacing w:before="100" w:after="100" w:line="240" w:lineRule="auto"/>
      <w:ind w:left="0" w:right="0" w:firstLine="0"/>
      <w:jc w:val="left"/>
    </w:pPr>
    <w:rPr>
      <w:color w:val="auto"/>
      <w:szCs w:val="20"/>
      <w:lang w:val="en-US" w:eastAsia="en-US" w:bidi="en-US"/>
    </w:rPr>
  </w:style>
  <w:style w:type="paragraph" w:customStyle="1" w:styleId="13">
    <w:name w:val="Знак Знак Знак Знак Знак Знак Знак1 Знак"/>
    <w:basedOn w:val="a0"/>
    <w:link w:val="14"/>
    <w:rsid w:val="00D64ADB"/>
    <w:pPr>
      <w:tabs>
        <w:tab w:val="num" w:pos="643"/>
      </w:tabs>
      <w:spacing w:after="160" w:line="240" w:lineRule="exact"/>
      <w:ind w:left="0" w:right="0" w:firstLine="0"/>
      <w:jc w:val="left"/>
    </w:pPr>
    <w:rPr>
      <w:rFonts w:ascii="Verdana" w:eastAsia="Lucida Grande CY" w:hAnsi="Verdana" w:cs="Verdana"/>
      <w:color w:val="auto"/>
      <w:sz w:val="24"/>
      <w:szCs w:val="24"/>
      <w:lang w:val="en-US" w:eastAsia="en-US"/>
    </w:rPr>
  </w:style>
  <w:style w:type="character" w:customStyle="1" w:styleId="14">
    <w:name w:val="Знак Знак Знак Знак Знак Знак Знак1 Знак Знак"/>
    <w:link w:val="13"/>
    <w:rsid w:val="00D64ADB"/>
    <w:rPr>
      <w:rFonts w:ascii="Verdana" w:eastAsia="Lucida Grande CY" w:hAnsi="Verdana" w:cs="Verdana"/>
      <w:sz w:val="24"/>
      <w:szCs w:val="24"/>
      <w:lang w:val="en-US" w:eastAsia="en-US"/>
    </w:rPr>
  </w:style>
  <w:style w:type="paragraph" w:customStyle="1" w:styleId="2">
    <w:name w:val="Знак2 Знак Знак Знак Знак Знак Знак Знак Знак Знак Знак Знак Знак Знак Знак Знак"/>
    <w:basedOn w:val="a0"/>
    <w:rsid w:val="00D64ADB"/>
    <w:pPr>
      <w:numPr>
        <w:numId w:val="2"/>
      </w:numPr>
      <w:tabs>
        <w:tab w:val="num" w:pos="643"/>
      </w:tabs>
      <w:spacing w:after="160" w:line="240" w:lineRule="exact"/>
      <w:ind w:left="0" w:right="0" w:firstLine="0"/>
      <w:jc w:val="left"/>
    </w:pPr>
    <w:rPr>
      <w:rFonts w:ascii="Verdana" w:hAnsi="Verdana" w:cs="Verdana"/>
      <w:color w:val="auto"/>
      <w:sz w:val="20"/>
      <w:szCs w:val="20"/>
      <w:lang w:val="en-US" w:eastAsia="en-US"/>
    </w:rPr>
  </w:style>
  <w:style w:type="paragraph" w:customStyle="1" w:styleId="20">
    <w:name w:val="Знак Знак2 Знак Знак Знак Знак"/>
    <w:basedOn w:val="a0"/>
    <w:rsid w:val="00D64ADB"/>
    <w:pPr>
      <w:numPr>
        <w:numId w:val="3"/>
      </w:numPr>
      <w:tabs>
        <w:tab w:val="num" w:pos="643"/>
      </w:tabs>
      <w:spacing w:after="160" w:line="240" w:lineRule="exact"/>
      <w:ind w:left="0" w:right="0" w:firstLine="0"/>
      <w:jc w:val="left"/>
    </w:pPr>
    <w:rPr>
      <w:rFonts w:ascii="Verdana" w:hAnsi="Verdana" w:cs="Verdana"/>
      <w:color w:val="auto"/>
      <w:sz w:val="20"/>
      <w:szCs w:val="20"/>
      <w:lang w:val="en-US" w:eastAsia="en-US"/>
    </w:rPr>
  </w:style>
  <w:style w:type="paragraph" w:styleId="21">
    <w:name w:val="Body Text 2"/>
    <w:basedOn w:val="a0"/>
    <w:link w:val="22"/>
    <w:rsid w:val="00D64ADB"/>
    <w:pPr>
      <w:spacing w:after="120" w:line="480" w:lineRule="auto"/>
      <w:ind w:left="0" w:right="0" w:firstLine="0"/>
      <w:jc w:val="left"/>
    </w:pPr>
    <w:rPr>
      <w:rFonts w:ascii="Lucida Grande CY" w:eastAsia="Lucida Grande CY" w:hAnsi="Lucida Grande CY"/>
      <w:color w:val="auto"/>
      <w:sz w:val="24"/>
      <w:szCs w:val="24"/>
      <w:lang w:eastAsia="en-US"/>
    </w:rPr>
  </w:style>
  <w:style w:type="character" w:customStyle="1" w:styleId="22">
    <w:name w:val="Основной текст 2 Знак"/>
    <w:basedOn w:val="a1"/>
    <w:link w:val="21"/>
    <w:rsid w:val="00D64ADB"/>
    <w:rPr>
      <w:rFonts w:ascii="Lucida Grande CY" w:eastAsia="Lucida Grande CY" w:hAnsi="Lucida Grande CY" w:cs="Times New Roman"/>
      <w:sz w:val="24"/>
      <w:szCs w:val="24"/>
      <w:lang w:eastAsia="en-US"/>
    </w:rPr>
  </w:style>
  <w:style w:type="paragraph" w:styleId="23">
    <w:name w:val="Body Text Indent 2"/>
    <w:basedOn w:val="a0"/>
    <w:link w:val="24"/>
    <w:rsid w:val="00D64ADB"/>
    <w:pPr>
      <w:spacing w:after="120" w:line="480" w:lineRule="auto"/>
      <w:ind w:left="283" w:right="0" w:firstLine="0"/>
      <w:jc w:val="left"/>
    </w:pPr>
    <w:rPr>
      <w:rFonts w:ascii="Lucida Grande CY" w:eastAsia="Lucida Grande CY" w:hAnsi="Lucida Grande CY"/>
      <w:color w:val="auto"/>
      <w:sz w:val="24"/>
      <w:szCs w:val="24"/>
      <w:lang w:eastAsia="en-US"/>
    </w:rPr>
  </w:style>
  <w:style w:type="character" w:customStyle="1" w:styleId="24">
    <w:name w:val="Основной текст с отступом 2 Знак"/>
    <w:basedOn w:val="a1"/>
    <w:link w:val="23"/>
    <w:rsid w:val="00D64ADB"/>
    <w:rPr>
      <w:rFonts w:ascii="Lucida Grande CY" w:eastAsia="Lucida Grande CY" w:hAnsi="Lucida Grande CY" w:cs="Times New Roman"/>
      <w:sz w:val="24"/>
      <w:szCs w:val="24"/>
      <w:lang w:eastAsia="en-US"/>
    </w:rPr>
  </w:style>
  <w:style w:type="paragraph" w:styleId="25">
    <w:name w:val="List 2"/>
    <w:basedOn w:val="a0"/>
    <w:rsid w:val="00D64ADB"/>
    <w:pPr>
      <w:spacing w:after="0" w:line="240" w:lineRule="auto"/>
      <w:ind w:left="566" w:right="0" w:hanging="283"/>
      <w:jc w:val="left"/>
    </w:pPr>
    <w:rPr>
      <w:rFonts w:ascii="Arial" w:hAnsi="Arial" w:cs="Arial"/>
      <w:color w:val="auto"/>
      <w:sz w:val="24"/>
      <w:szCs w:val="28"/>
    </w:rPr>
  </w:style>
  <w:style w:type="paragraph" w:styleId="a6">
    <w:name w:val="List"/>
    <w:basedOn w:val="a0"/>
    <w:rsid w:val="00D64ADB"/>
    <w:pPr>
      <w:spacing w:after="0" w:line="240" w:lineRule="auto"/>
      <w:ind w:left="283" w:right="0" w:hanging="283"/>
      <w:jc w:val="left"/>
    </w:pPr>
    <w:rPr>
      <w:rFonts w:ascii="Lucida Grande CY" w:eastAsia="Lucida Grande CY" w:hAnsi="Lucida Grande CY"/>
      <w:color w:val="auto"/>
      <w:sz w:val="24"/>
      <w:szCs w:val="24"/>
      <w:lang w:eastAsia="en-US"/>
    </w:rPr>
  </w:style>
  <w:style w:type="paragraph" w:styleId="a7">
    <w:name w:val="footnote text"/>
    <w:basedOn w:val="a0"/>
    <w:link w:val="a8"/>
    <w:semiHidden/>
    <w:rsid w:val="00D64ADB"/>
    <w:pPr>
      <w:spacing w:after="0" w:line="240" w:lineRule="auto"/>
      <w:ind w:left="0" w:right="0" w:firstLine="0"/>
      <w:jc w:val="left"/>
    </w:pPr>
    <w:rPr>
      <w:rFonts w:ascii="Lucida Grande CY" w:eastAsia="Lucida Grande CY" w:hAnsi="Lucida Grande CY"/>
      <w:color w:val="auto"/>
      <w:sz w:val="20"/>
      <w:szCs w:val="20"/>
      <w:lang w:eastAsia="en-US"/>
    </w:rPr>
  </w:style>
  <w:style w:type="character" w:customStyle="1" w:styleId="a8">
    <w:name w:val="Текст сноски Знак"/>
    <w:basedOn w:val="a1"/>
    <w:link w:val="a7"/>
    <w:semiHidden/>
    <w:rsid w:val="00D64ADB"/>
    <w:rPr>
      <w:rFonts w:ascii="Lucida Grande CY" w:eastAsia="Lucida Grande CY" w:hAnsi="Lucida Grande CY" w:cs="Times New Roman"/>
      <w:sz w:val="20"/>
      <w:szCs w:val="20"/>
      <w:lang w:eastAsia="en-US"/>
    </w:rPr>
  </w:style>
  <w:style w:type="character" w:styleId="a9">
    <w:name w:val="footnote reference"/>
    <w:semiHidden/>
    <w:rsid w:val="00D64ADB"/>
    <w:rPr>
      <w:vertAlign w:val="superscript"/>
    </w:rPr>
  </w:style>
  <w:style w:type="paragraph" w:customStyle="1" w:styleId="210">
    <w:name w:val="Основной текст 21"/>
    <w:basedOn w:val="a0"/>
    <w:rsid w:val="00D64ADB"/>
    <w:pPr>
      <w:spacing w:after="0" w:line="240" w:lineRule="auto"/>
      <w:ind w:left="0" w:right="0" w:firstLine="709"/>
    </w:pPr>
    <w:rPr>
      <w:rFonts w:cs="Courier New"/>
      <w:color w:val="auto"/>
      <w:sz w:val="24"/>
      <w:szCs w:val="24"/>
      <w:lang w:eastAsia="ar-SA"/>
    </w:rPr>
  </w:style>
  <w:style w:type="paragraph" w:styleId="aa">
    <w:name w:val="List Paragraph"/>
    <w:basedOn w:val="a0"/>
    <w:qFormat/>
    <w:rsid w:val="00D64ADB"/>
    <w:pPr>
      <w:spacing w:after="0" w:line="240" w:lineRule="auto"/>
      <w:ind w:left="708" w:right="0" w:firstLine="0"/>
      <w:jc w:val="left"/>
    </w:pPr>
    <w:rPr>
      <w:rFonts w:ascii="Lucida Grande CY" w:eastAsia="Lucida Grande CY" w:hAnsi="Lucida Grande CY"/>
      <w:color w:val="auto"/>
      <w:sz w:val="24"/>
      <w:szCs w:val="24"/>
      <w:lang w:eastAsia="en-US"/>
    </w:rPr>
  </w:style>
  <w:style w:type="paragraph" w:customStyle="1" w:styleId="Style8">
    <w:name w:val="Style8"/>
    <w:basedOn w:val="a0"/>
    <w:rsid w:val="00D64ADB"/>
    <w:pPr>
      <w:widowControl w:val="0"/>
      <w:autoSpaceDE w:val="0"/>
      <w:autoSpaceDN w:val="0"/>
      <w:adjustRightInd w:val="0"/>
      <w:spacing w:after="0" w:line="240" w:lineRule="auto"/>
      <w:ind w:left="0" w:right="0" w:firstLine="0"/>
      <w:jc w:val="left"/>
    </w:pPr>
    <w:rPr>
      <w:color w:val="auto"/>
      <w:sz w:val="24"/>
      <w:szCs w:val="24"/>
    </w:rPr>
  </w:style>
  <w:style w:type="paragraph" w:styleId="ab">
    <w:name w:val="header"/>
    <w:basedOn w:val="a0"/>
    <w:link w:val="ac"/>
    <w:rsid w:val="00D64ADB"/>
    <w:pPr>
      <w:tabs>
        <w:tab w:val="center" w:pos="4677"/>
        <w:tab w:val="right" w:pos="9355"/>
      </w:tabs>
      <w:spacing w:after="0" w:line="240" w:lineRule="auto"/>
      <w:ind w:left="0" w:right="0" w:firstLine="0"/>
      <w:jc w:val="left"/>
    </w:pPr>
    <w:rPr>
      <w:rFonts w:ascii="Lucida Grande CY" w:eastAsia="Lucida Grande CY" w:hAnsi="Lucida Grande CY"/>
      <w:color w:val="auto"/>
      <w:sz w:val="24"/>
      <w:szCs w:val="24"/>
      <w:lang w:eastAsia="en-US"/>
    </w:rPr>
  </w:style>
  <w:style w:type="character" w:customStyle="1" w:styleId="ac">
    <w:name w:val="Верхний колонтитул Знак"/>
    <w:basedOn w:val="a1"/>
    <w:link w:val="ab"/>
    <w:uiPriority w:val="99"/>
    <w:rsid w:val="00D64ADB"/>
    <w:rPr>
      <w:rFonts w:ascii="Lucida Grande CY" w:eastAsia="Lucida Grande CY" w:hAnsi="Lucida Grande CY" w:cs="Times New Roman"/>
      <w:sz w:val="24"/>
      <w:szCs w:val="24"/>
      <w:lang w:eastAsia="en-US"/>
    </w:rPr>
  </w:style>
  <w:style w:type="character" w:styleId="ad">
    <w:name w:val="page number"/>
    <w:basedOn w:val="a1"/>
    <w:rsid w:val="00D64ADB"/>
  </w:style>
  <w:style w:type="paragraph" w:customStyle="1" w:styleId="ae">
    <w:name w:val="Знак Знак Знак Знак"/>
    <w:basedOn w:val="a0"/>
    <w:rsid w:val="00D64ADB"/>
    <w:pPr>
      <w:tabs>
        <w:tab w:val="num" w:pos="643"/>
      </w:tabs>
      <w:spacing w:after="160" w:line="240" w:lineRule="exact"/>
      <w:ind w:left="0" w:right="0" w:firstLine="0"/>
      <w:jc w:val="left"/>
    </w:pPr>
    <w:rPr>
      <w:rFonts w:ascii="Verdana" w:hAnsi="Verdana" w:cs="Verdana"/>
      <w:color w:val="auto"/>
      <w:sz w:val="20"/>
      <w:szCs w:val="20"/>
      <w:lang w:val="en-US" w:eastAsia="en-US"/>
    </w:rPr>
  </w:style>
  <w:style w:type="character" w:customStyle="1" w:styleId="Heading1Char">
    <w:name w:val="Heading 1 Char"/>
    <w:aliases w:val="Знак Char"/>
    <w:locked/>
    <w:rsid w:val="00D64ADB"/>
    <w:rPr>
      <w:rFonts w:ascii="Lucida Grande CY" w:hAnsi="Lucida Grande CY"/>
      <w:b/>
      <w:sz w:val="24"/>
      <w:szCs w:val="24"/>
      <w:lang w:val="ru-RU" w:eastAsia="ru-RU" w:bidi="ar-SA"/>
    </w:rPr>
  </w:style>
  <w:style w:type="character" w:customStyle="1" w:styleId="BodyTextIndentChar">
    <w:name w:val="Body Text Indent Char"/>
    <w:aliases w:val="текст Char,Основной текст 1 Char,Нумерованный список !! Char,Надин стиль Знак Char"/>
    <w:locked/>
    <w:rsid w:val="00D64ADB"/>
    <w:rPr>
      <w:lang w:val="ru-RU" w:eastAsia="ru-RU" w:bidi="ar-SA"/>
    </w:rPr>
  </w:style>
  <w:style w:type="paragraph" w:customStyle="1" w:styleId="15">
    <w:name w:val="Знак Знак Знак Знак Знак Знак Знак1 Знак"/>
    <w:basedOn w:val="a0"/>
    <w:link w:val="16"/>
    <w:rsid w:val="00D64ADB"/>
    <w:pPr>
      <w:tabs>
        <w:tab w:val="num" w:pos="643"/>
      </w:tabs>
      <w:spacing w:after="160" w:line="240" w:lineRule="exact"/>
      <w:ind w:left="0" w:right="0" w:firstLine="0"/>
      <w:jc w:val="left"/>
    </w:pPr>
    <w:rPr>
      <w:rFonts w:ascii="Verdana" w:hAnsi="Verdana" w:cs="Verdana"/>
      <w:color w:val="auto"/>
      <w:sz w:val="24"/>
      <w:szCs w:val="24"/>
      <w:lang w:val="en-US" w:eastAsia="en-US"/>
    </w:rPr>
  </w:style>
  <w:style w:type="character" w:customStyle="1" w:styleId="16">
    <w:name w:val="Знак Знак Знак Знак Знак Знак Знак1 Знак Знак"/>
    <w:link w:val="15"/>
    <w:locked/>
    <w:rsid w:val="00D64ADB"/>
    <w:rPr>
      <w:rFonts w:ascii="Verdana" w:eastAsia="Times New Roman" w:hAnsi="Verdana" w:cs="Verdana"/>
      <w:sz w:val="24"/>
      <w:szCs w:val="24"/>
      <w:lang w:val="en-US" w:eastAsia="en-US"/>
    </w:rPr>
  </w:style>
  <w:style w:type="paragraph" w:customStyle="1" w:styleId="26">
    <w:name w:val="Знак2 Знак Знак Знак Знак Знак Знак Знак Знак Знак Знак Знак Знак Знак Знак Знак"/>
    <w:basedOn w:val="a0"/>
    <w:rsid w:val="00D64ADB"/>
    <w:pPr>
      <w:tabs>
        <w:tab w:val="num" w:pos="643"/>
      </w:tabs>
      <w:spacing w:after="160" w:line="240" w:lineRule="exact"/>
      <w:ind w:left="0" w:right="0" w:firstLine="0"/>
      <w:jc w:val="left"/>
    </w:pPr>
    <w:rPr>
      <w:rFonts w:ascii="Verdana" w:hAnsi="Verdana" w:cs="Verdana"/>
      <w:color w:val="auto"/>
      <w:sz w:val="20"/>
      <w:szCs w:val="20"/>
      <w:lang w:val="en-US" w:eastAsia="en-US"/>
    </w:rPr>
  </w:style>
  <w:style w:type="paragraph" w:customStyle="1" w:styleId="27">
    <w:name w:val="Знак Знак2 Знак Знак Знак Знак"/>
    <w:basedOn w:val="a0"/>
    <w:rsid w:val="00D64ADB"/>
    <w:pPr>
      <w:tabs>
        <w:tab w:val="num" w:pos="643"/>
      </w:tabs>
      <w:spacing w:after="160" w:line="240" w:lineRule="exact"/>
      <w:ind w:left="0" w:right="0" w:firstLine="0"/>
      <w:jc w:val="left"/>
    </w:pPr>
    <w:rPr>
      <w:rFonts w:ascii="Verdana" w:hAnsi="Verdana" w:cs="Verdana"/>
      <w:color w:val="auto"/>
      <w:sz w:val="20"/>
      <w:szCs w:val="20"/>
      <w:lang w:val="en-US" w:eastAsia="en-US"/>
    </w:rPr>
  </w:style>
  <w:style w:type="paragraph" w:customStyle="1" w:styleId="BodyText21">
    <w:name w:val="Body Text 21"/>
    <w:basedOn w:val="a0"/>
    <w:rsid w:val="00D64ADB"/>
    <w:pPr>
      <w:spacing w:after="0" w:line="240" w:lineRule="auto"/>
      <w:ind w:left="0" w:right="0" w:firstLine="709"/>
    </w:pPr>
    <w:rPr>
      <w:rFonts w:cs="Courier New"/>
      <w:color w:val="auto"/>
      <w:sz w:val="24"/>
      <w:szCs w:val="24"/>
      <w:lang w:eastAsia="ar-SA"/>
    </w:rPr>
  </w:style>
  <w:style w:type="paragraph" w:customStyle="1" w:styleId="17">
    <w:name w:val="Абзац списка1"/>
    <w:basedOn w:val="a0"/>
    <w:rsid w:val="00D64ADB"/>
    <w:pPr>
      <w:spacing w:after="0" w:line="240" w:lineRule="auto"/>
      <w:ind w:left="708" w:right="0" w:firstLine="0"/>
      <w:jc w:val="left"/>
    </w:pPr>
    <w:rPr>
      <w:rFonts w:ascii="Lucida Grande CY" w:hAnsi="Lucida Grande CY"/>
      <w:color w:val="auto"/>
      <w:sz w:val="24"/>
      <w:szCs w:val="24"/>
      <w:lang w:eastAsia="en-US"/>
    </w:rPr>
  </w:style>
  <w:style w:type="paragraph" w:customStyle="1" w:styleId="af">
    <w:name w:val="Знак Знак Знак Знак"/>
    <w:basedOn w:val="a0"/>
    <w:rsid w:val="00D64ADB"/>
    <w:pPr>
      <w:tabs>
        <w:tab w:val="num" w:pos="643"/>
      </w:tabs>
      <w:spacing w:after="160" w:line="240" w:lineRule="exact"/>
      <w:ind w:left="0" w:right="0" w:firstLine="0"/>
      <w:jc w:val="left"/>
    </w:pPr>
    <w:rPr>
      <w:rFonts w:ascii="Verdana" w:hAnsi="Verdana" w:cs="Verdana"/>
      <w:color w:val="auto"/>
      <w:sz w:val="20"/>
      <w:szCs w:val="20"/>
      <w:lang w:val="en-US" w:eastAsia="en-US"/>
    </w:rPr>
  </w:style>
  <w:style w:type="paragraph" w:customStyle="1" w:styleId="211">
    <w:name w:val="Основной текст 21"/>
    <w:basedOn w:val="a0"/>
    <w:rsid w:val="00D64ADB"/>
    <w:pPr>
      <w:suppressAutoHyphens/>
      <w:spacing w:after="0" w:line="240" w:lineRule="auto"/>
      <w:ind w:left="0" w:right="0" w:firstLine="0"/>
      <w:jc w:val="left"/>
    </w:pPr>
    <w:rPr>
      <w:color w:val="auto"/>
      <w:sz w:val="32"/>
      <w:szCs w:val="24"/>
      <w:lang w:eastAsia="ar-SA"/>
    </w:rPr>
  </w:style>
  <w:style w:type="paragraph" w:styleId="af0">
    <w:name w:val="footer"/>
    <w:basedOn w:val="a0"/>
    <w:link w:val="af1"/>
    <w:rsid w:val="00D64ADB"/>
    <w:pPr>
      <w:tabs>
        <w:tab w:val="center" w:pos="4677"/>
        <w:tab w:val="right" w:pos="9355"/>
      </w:tabs>
      <w:spacing w:after="0" w:line="240" w:lineRule="auto"/>
      <w:ind w:left="0" w:right="0" w:firstLine="0"/>
      <w:jc w:val="left"/>
    </w:pPr>
    <w:rPr>
      <w:rFonts w:ascii="Lucida Grande CY" w:eastAsia="Lucida Grande CY" w:hAnsi="Lucida Grande CY"/>
      <w:color w:val="auto"/>
      <w:sz w:val="24"/>
      <w:szCs w:val="24"/>
      <w:lang w:eastAsia="en-US"/>
    </w:rPr>
  </w:style>
  <w:style w:type="character" w:customStyle="1" w:styleId="af1">
    <w:name w:val="Нижний колонтитул Знак"/>
    <w:basedOn w:val="a1"/>
    <w:link w:val="af0"/>
    <w:rsid w:val="00D64ADB"/>
    <w:rPr>
      <w:rFonts w:ascii="Lucida Grande CY" w:eastAsia="Lucida Grande CY" w:hAnsi="Lucida Grande CY" w:cs="Times New Roman"/>
      <w:sz w:val="24"/>
      <w:szCs w:val="24"/>
      <w:lang w:eastAsia="en-US"/>
    </w:rPr>
  </w:style>
  <w:style w:type="paragraph" w:styleId="af2">
    <w:name w:val="Balloon Text"/>
    <w:basedOn w:val="a0"/>
    <w:link w:val="af3"/>
    <w:rsid w:val="00D64ADB"/>
    <w:pPr>
      <w:spacing w:after="0" w:line="240" w:lineRule="auto"/>
      <w:ind w:left="0" w:right="0" w:firstLine="0"/>
      <w:jc w:val="left"/>
    </w:pPr>
    <w:rPr>
      <w:rFonts w:ascii="Segoe UI" w:eastAsia="Lucida Grande CY" w:hAnsi="Segoe UI" w:cs="Segoe UI"/>
      <w:color w:val="auto"/>
      <w:sz w:val="18"/>
      <w:szCs w:val="18"/>
      <w:lang w:eastAsia="en-US"/>
    </w:rPr>
  </w:style>
  <w:style w:type="character" w:customStyle="1" w:styleId="af3">
    <w:name w:val="Текст выноски Знак"/>
    <w:basedOn w:val="a1"/>
    <w:link w:val="af2"/>
    <w:rsid w:val="00D64ADB"/>
    <w:rPr>
      <w:rFonts w:ascii="Segoe UI" w:eastAsia="Lucida Grande CY" w:hAnsi="Segoe UI" w:cs="Segoe UI"/>
      <w:sz w:val="18"/>
      <w:szCs w:val="18"/>
      <w:lang w:eastAsia="en-US"/>
    </w:rPr>
  </w:style>
  <w:style w:type="paragraph" w:customStyle="1" w:styleId="p2">
    <w:name w:val="p2"/>
    <w:basedOn w:val="a0"/>
    <w:rsid w:val="00D64ADB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  <w:style w:type="paragraph" w:customStyle="1" w:styleId="Default">
    <w:name w:val="Default"/>
    <w:rsid w:val="00D64ADB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table" w:styleId="af4">
    <w:name w:val="Table Grid"/>
    <w:basedOn w:val="a2"/>
    <w:uiPriority w:val="59"/>
    <w:rsid w:val="00D64ADB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harChar1">
    <w:name w:val="Char Char1"/>
    <w:basedOn w:val="a0"/>
    <w:rsid w:val="00D64ADB"/>
    <w:pPr>
      <w:spacing w:after="160" w:line="240" w:lineRule="exact"/>
      <w:ind w:left="0" w:right="0" w:firstLine="0"/>
      <w:jc w:val="left"/>
    </w:pPr>
    <w:rPr>
      <w:rFonts w:ascii="Verdana" w:hAnsi="Verdana" w:cs="Verdana"/>
      <w:color w:val="auto"/>
      <w:sz w:val="20"/>
      <w:szCs w:val="20"/>
      <w:lang w:val="en-US" w:eastAsia="en-US"/>
    </w:rPr>
  </w:style>
  <w:style w:type="character" w:styleId="af5">
    <w:name w:val="Strong"/>
    <w:qFormat/>
    <w:rsid w:val="00D64ADB"/>
    <w:rPr>
      <w:b/>
      <w:bCs/>
    </w:rPr>
  </w:style>
  <w:style w:type="character" w:customStyle="1" w:styleId="af6">
    <w:name w:val="Основной текст_"/>
    <w:basedOn w:val="a1"/>
    <w:link w:val="3"/>
    <w:rsid w:val="00A56F4B"/>
    <w:rPr>
      <w:rFonts w:ascii="Sylfaen" w:eastAsia="Sylfaen" w:hAnsi="Sylfaen" w:cs="Sylfaen"/>
      <w:sz w:val="25"/>
      <w:szCs w:val="25"/>
    </w:rPr>
  </w:style>
  <w:style w:type="character" w:customStyle="1" w:styleId="28">
    <w:name w:val="Основной текст2"/>
    <w:basedOn w:val="af6"/>
    <w:rsid w:val="00A56F4B"/>
    <w:rPr>
      <w:rFonts w:ascii="Sylfaen" w:eastAsia="Sylfaen" w:hAnsi="Sylfaen" w:cs="Sylfaen"/>
      <w:color w:val="000000"/>
      <w:spacing w:val="0"/>
      <w:w w:val="100"/>
      <w:position w:val="0"/>
      <w:sz w:val="25"/>
      <w:szCs w:val="25"/>
      <w:lang w:val="ru-RU"/>
    </w:rPr>
  </w:style>
  <w:style w:type="paragraph" w:customStyle="1" w:styleId="3">
    <w:name w:val="Основной текст3"/>
    <w:basedOn w:val="a0"/>
    <w:link w:val="af6"/>
    <w:rsid w:val="00A56F4B"/>
    <w:pPr>
      <w:widowControl w:val="0"/>
      <w:spacing w:before="60" w:after="360" w:line="0" w:lineRule="atLeast"/>
      <w:ind w:left="0" w:right="0" w:firstLine="0"/>
      <w:jc w:val="center"/>
    </w:pPr>
    <w:rPr>
      <w:rFonts w:ascii="Sylfaen" w:eastAsia="Sylfaen" w:hAnsi="Sylfaen" w:cs="Sylfaen"/>
      <w:color w:val="auto"/>
      <w:sz w:val="25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29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5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24979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8806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7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6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7887C1-547F-419A-97A8-306320EA55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478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user5</dc:creator>
  <cp:lastModifiedBy>Metod</cp:lastModifiedBy>
  <cp:revision>8</cp:revision>
  <cp:lastPrinted>2020-03-26T09:05:00Z</cp:lastPrinted>
  <dcterms:created xsi:type="dcterms:W3CDTF">2020-03-26T08:13:00Z</dcterms:created>
  <dcterms:modified xsi:type="dcterms:W3CDTF">2022-05-31T08:25:00Z</dcterms:modified>
</cp:coreProperties>
</file>